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ED" w:rsidRPr="006301ED" w:rsidRDefault="006301ED" w:rsidP="006301E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Unit 5 #5 Isosceles Triangle Theorem</w:t>
      </w:r>
    </w:p>
    <w:p w:rsidR="006D43D8" w:rsidRPr="006301ED" w:rsidRDefault="006D43D8" w:rsidP="006301ED">
      <w:pPr>
        <w:jc w:val="both"/>
        <w:rPr>
          <w:rFonts w:asciiTheme="majorHAnsi" w:hAnsiTheme="majorHAnsi"/>
          <w:b/>
          <w:sz w:val="20"/>
          <w:szCs w:val="20"/>
        </w:rPr>
      </w:pPr>
      <w:r w:rsidRPr="006301ED">
        <w:rPr>
          <w:rFonts w:asciiTheme="majorHAnsi" w:hAnsiTheme="majorHAnsi"/>
          <w:b/>
          <w:sz w:val="20"/>
          <w:szCs w:val="20"/>
          <w:u w:val="single"/>
        </w:rPr>
        <w:t>Isosceles Triangle</w:t>
      </w:r>
      <w:r w:rsidRPr="006301ED">
        <w:rPr>
          <w:rFonts w:asciiTheme="majorHAnsi" w:hAnsiTheme="majorHAnsi"/>
          <w:b/>
          <w:sz w:val="20"/>
          <w:szCs w:val="20"/>
        </w:rPr>
        <w:t xml:space="preserve">:  </w:t>
      </w:r>
      <w:r w:rsidRPr="006301ED">
        <w:rPr>
          <w:rFonts w:asciiTheme="majorHAnsi" w:hAnsiTheme="majorHAnsi"/>
          <w:sz w:val="20"/>
          <w:szCs w:val="20"/>
        </w:rPr>
        <w:t>A triangle with at least __________ sides and angles congruent.</w:t>
      </w:r>
      <w:r w:rsidRPr="006301ED">
        <w:rPr>
          <w:rFonts w:asciiTheme="majorHAnsi" w:hAnsiTheme="majorHAnsi"/>
          <w:b/>
          <w:sz w:val="20"/>
          <w:szCs w:val="20"/>
        </w:rPr>
        <w:t xml:space="preserve">  </w:t>
      </w:r>
    </w:p>
    <w:p w:rsidR="006301ED" w:rsidRDefault="006301ED" w:rsidP="006301ED">
      <w:pPr>
        <w:jc w:val="both"/>
        <w:rPr>
          <w:rFonts w:asciiTheme="majorHAnsi" w:hAnsiTheme="majorHAnsi"/>
          <w:b/>
          <w:sz w:val="20"/>
          <w:szCs w:val="20"/>
        </w:rPr>
      </w:pPr>
      <w:r w:rsidRPr="006301ED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0480B8" wp14:editId="74CAC7E4">
            <wp:simplePos x="0" y="0"/>
            <wp:positionH relativeFrom="margin">
              <wp:posOffset>4563110</wp:posOffset>
            </wp:positionH>
            <wp:positionV relativeFrom="paragraph">
              <wp:posOffset>1112520</wp:posOffset>
            </wp:positionV>
            <wp:extent cx="1737360" cy="778510"/>
            <wp:effectExtent l="0" t="0" r="0" b="2540"/>
            <wp:wrapSquare wrapText="bothSides"/>
            <wp:docPr id="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1ED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F5BAA2" wp14:editId="2105C041">
                <wp:simplePos x="0" y="0"/>
                <wp:positionH relativeFrom="margin">
                  <wp:posOffset>3945890</wp:posOffset>
                </wp:positionH>
                <wp:positionV relativeFrom="paragraph">
                  <wp:posOffset>55880</wp:posOffset>
                </wp:positionV>
                <wp:extent cx="2364105" cy="1031240"/>
                <wp:effectExtent l="0" t="0" r="1714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ED" w:rsidRDefault="006301ED" w:rsidP="00B03D74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6301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sosceles Triangle Theorem</w:t>
                            </w:r>
                            <w:r w:rsidRPr="006301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301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If two sides of a triangle are ____________________, then the angles opposite those sides are 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5B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7pt;margin-top:4.4pt;width:186.15pt;height:8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ZEJQ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">
                <v:textbox>
                  <w:txbxContent>
                    <w:p w:rsidR="006301ED" w:rsidRDefault="006301ED" w:rsidP="00B03D74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6301E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sosceles Triangle Theorem</w:t>
                      </w:r>
                      <w:r w:rsidRPr="006301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  <w:r w:rsidRPr="006301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If two sides of a triangle are ____________________, then the angles opposite those sides are ____________________.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3D8" w:rsidRPr="006301ED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A7071D2" wp14:editId="16CB31E0">
            <wp:extent cx="3806455" cy="1810711"/>
            <wp:effectExtent l="0" t="0" r="3810" b="0"/>
            <wp:docPr id="1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22" cy="186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3D8" w:rsidRPr="006301ED">
        <w:rPr>
          <w:rFonts w:asciiTheme="majorHAnsi" w:hAnsiTheme="majorHAnsi"/>
          <w:b/>
          <w:sz w:val="20"/>
          <w:szCs w:val="20"/>
        </w:rPr>
        <w:t xml:space="preserve">  </w:t>
      </w:r>
    </w:p>
    <w:p w:rsidR="006D43D8" w:rsidRPr="006301ED" w:rsidRDefault="006301ED" w:rsidP="006301ED">
      <w:pPr>
        <w:ind w:left="57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Example: _________________________________</w:t>
      </w:r>
    </w:p>
    <w:p w:rsidR="006D43D8" w:rsidRPr="006301ED" w:rsidRDefault="006D43D8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6D43D8" w:rsidRDefault="006301ED" w:rsidP="006301ED">
      <w:pPr>
        <w:jc w:val="both"/>
        <w:rPr>
          <w:rFonts w:asciiTheme="majorHAnsi" w:hAnsiTheme="majorHAnsi"/>
          <w:sz w:val="20"/>
          <w:szCs w:val="20"/>
        </w:rPr>
      </w:pPr>
      <w:r w:rsidRPr="006301ED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8B6070" wp14:editId="70FF65FA">
            <wp:simplePos x="0" y="0"/>
            <wp:positionH relativeFrom="margin">
              <wp:align>right</wp:align>
            </wp:positionH>
            <wp:positionV relativeFrom="paragraph">
              <wp:posOffset>5907</wp:posOffset>
            </wp:positionV>
            <wp:extent cx="1774415" cy="1126682"/>
            <wp:effectExtent l="0" t="0" r="0" b="0"/>
            <wp:wrapNone/>
            <wp:docPr id="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7829"/>
                    <a:stretch/>
                  </pic:blipFill>
                  <pic:spPr bwMode="auto">
                    <a:xfrm>
                      <a:off x="0" y="0"/>
                      <a:ext cx="1774415" cy="112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0"/>
          <w:szCs w:val="20"/>
        </w:rPr>
        <w:t>E</w:t>
      </w:r>
      <w:bookmarkStart w:id="0" w:name="_GoBack"/>
      <w:r>
        <w:rPr>
          <w:rFonts w:asciiTheme="majorHAnsi" w:hAnsiTheme="majorHAnsi"/>
          <w:b/>
          <w:sz w:val="20"/>
          <w:szCs w:val="20"/>
        </w:rPr>
        <w:t xml:space="preserve">xample </w:t>
      </w:r>
      <w:r w:rsidR="006D43D8" w:rsidRPr="006301ED">
        <w:rPr>
          <w:rFonts w:asciiTheme="majorHAnsi" w:hAnsiTheme="majorHAnsi"/>
          <w:b/>
          <w:sz w:val="20"/>
          <w:szCs w:val="20"/>
        </w:rPr>
        <w:t xml:space="preserve">1:  </w:t>
      </w:r>
      <w:proofErr w:type="gramStart"/>
      <w:r w:rsidR="006D43D8" w:rsidRPr="006301ED">
        <w:rPr>
          <w:rFonts w:asciiTheme="majorHAnsi" w:hAnsiTheme="majorHAnsi"/>
          <w:sz w:val="20"/>
          <w:szCs w:val="20"/>
        </w:rPr>
        <w:t>If</w:t>
      </w:r>
      <w:r w:rsidR="00EF11F1">
        <w:rPr>
          <w:rFonts w:asciiTheme="majorHAnsi" w:hAnsiTheme="majorHAnsi"/>
          <w:sz w:val="20"/>
          <w:szCs w:val="20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DE</m:t>
            </m:r>
          </m:e>
        </m:acc>
        <m:r>
          <w:rPr>
            <w:rFonts w:ascii="Cambria Math" w:hAnsi="Cambria Math"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CD</m:t>
            </m:r>
          </m:e>
        </m:acc>
      </m:oMath>
      <w:r w:rsidR="006D43D8" w:rsidRPr="006301ED">
        <w:rPr>
          <w:rFonts w:asciiTheme="majorHAnsi" w:hAnsiTheme="majorHAnsi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BC</m:t>
            </m:r>
          </m:e>
        </m:acc>
        <m:r>
          <w:rPr>
            <w:rFonts w:ascii="Cambria Math" w:hAnsi="Cambria Math"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</m:oMath>
      <w:r w:rsidR="006D43D8" w:rsidRPr="006301ED">
        <w:rPr>
          <w:rFonts w:asciiTheme="majorHAnsi" w:hAnsiTheme="majorHAnsi"/>
          <w:sz w:val="20"/>
          <w:szCs w:val="20"/>
        </w:rPr>
        <w:t xml:space="preserve">,and </w:t>
      </w:r>
      <w:r w:rsidRPr="00052E97">
        <w:rPr>
          <w:rFonts w:asciiTheme="majorHAnsi" w:hAnsiTheme="majorHAnsi"/>
          <w:i/>
          <w:sz w:val="20"/>
          <w:szCs w:val="20"/>
        </w:rPr>
        <w:t>m</w:t>
      </w:r>
      <w:r w:rsidRPr="00052E97">
        <w:rPr>
          <w:rFonts w:asciiTheme="majorHAnsi" w:hAnsiTheme="majorHAnsi"/>
          <w:i/>
          <w:sz w:val="20"/>
          <w:szCs w:val="20"/>
        </w:rPr>
        <w:sym w:font="Symbol" w:char="F0D0"/>
      </w:r>
      <w:r w:rsidRPr="00052E97">
        <w:rPr>
          <w:rFonts w:asciiTheme="majorHAnsi" w:hAnsiTheme="majorHAnsi"/>
          <w:i/>
          <w:sz w:val="20"/>
          <w:szCs w:val="20"/>
        </w:rPr>
        <w:t>CDE</w:t>
      </w:r>
      <w:r>
        <w:rPr>
          <w:rFonts w:asciiTheme="majorHAnsi" w:hAnsiTheme="majorHAnsi"/>
          <w:sz w:val="20"/>
          <w:szCs w:val="20"/>
        </w:rPr>
        <w:t xml:space="preserve"> = 120</w:t>
      </w:r>
      <w:r w:rsidRPr="006301ED">
        <w:rPr>
          <w:rFonts w:asciiTheme="majorHAnsi" w:hAnsiTheme="majorHAnsi"/>
          <w:sz w:val="20"/>
          <w:szCs w:val="20"/>
          <w:vertAlign w:val="superscript"/>
        </w:rPr>
        <w:t>o</w:t>
      </w:r>
      <w:r>
        <w:rPr>
          <w:rFonts w:asciiTheme="majorHAnsi" w:hAnsiTheme="majorHAnsi"/>
          <w:sz w:val="20"/>
          <w:szCs w:val="20"/>
        </w:rPr>
        <w:t>,</w:t>
      </w:r>
      <w:r w:rsidR="006D43D8" w:rsidRPr="006301ED">
        <w:rPr>
          <w:rFonts w:asciiTheme="majorHAnsi" w:hAnsiTheme="majorHAnsi"/>
          <w:sz w:val="20"/>
          <w:szCs w:val="20"/>
        </w:rPr>
        <w:t xml:space="preserve"> what is the measure of</w:t>
      </w:r>
      <w:r>
        <w:rPr>
          <w:rFonts w:asciiTheme="majorHAnsi" w:hAnsiTheme="majorHAnsi"/>
          <w:sz w:val="20"/>
          <w:szCs w:val="20"/>
        </w:rPr>
        <w:t xml:space="preserve"> </w:t>
      </w:r>
      <w:r w:rsidRPr="00052E97">
        <w:rPr>
          <w:rFonts w:asciiTheme="majorHAnsi" w:hAnsiTheme="majorHAnsi"/>
          <w:i/>
          <w:sz w:val="20"/>
          <w:szCs w:val="20"/>
        </w:rPr>
        <w:sym w:font="Symbol" w:char="F0D0"/>
      </w:r>
      <w:r w:rsidRPr="00052E97">
        <w:rPr>
          <w:rFonts w:asciiTheme="majorHAnsi" w:hAnsiTheme="majorHAnsi"/>
          <w:i/>
          <w:sz w:val="20"/>
          <w:szCs w:val="20"/>
        </w:rPr>
        <w:t>BAC</w:t>
      </w:r>
      <w:r>
        <w:rPr>
          <w:rFonts w:asciiTheme="majorHAnsi" w:hAnsiTheme="majorHAnsi"/>
          <w:sz w:val="20"/>
          <w:szCs w:val="20"/>
        </w:rPr>
        <w:t>?</w:t>
      </w:r>
    </w:p>
    <w:bookmarkEnd w:id="0"/>
    <w:p w:rsidR="006D43D8" w:rsidRDefault="006D43D8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6D43D8" w:rsidRDefault="006D43D8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6301ED" w:rsidRDefault="006301ED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6301ED" w:rsidRDefault="006301ED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6301ED" w:rsidRDefault="006301ED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052E97" w:rsidRDefault="00052E97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052E97" w:rsidRDefault="00052E97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052E97" w:rsidRPr="000C2683" w:rsidRDefault="00052E97" w:rsidP="00052E97">
      <w:pPr>
        <w:jc w:val="both"/>
        <w:rPr>
          <w:rFonts w:asciiTheme="minorHAnsi" w:hAnsiTheme="minorHAnsi"/>
          <w:sz w:val="20"/>
          <w:szCs w:val="20"/>
        </w:rPr>
      </w:pPr>
      <w:r w:rsidRPr="000C2683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77F8E0A" wp14:editId="4378C18A">
            <wp:simplePos x="0" y="0"/>
            <wp:positionH relativeFrom="margin">
              <wp:posOffset>4861073</wp:posOffset>
            </wp:positionH>
            <wp:positionV relativeFrom="paragraph">
              <wp:posOffset>9939</wp:posOffset>
            </wp:positionV>
            <wp:extent cx="1174750" cy="1593850"/>
            <wp:effectExtent l="0" t="0" r="6350" b="635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531" t="2599"/>
                    <a:stretch/>
                  </pic:blipFill>
                  <pic:spPr bwMode="auto">
                    <a:xfrm>
                      <a:off x="0" y="0"/>
                      <a:ext cx="11747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0"/>
          <w:szCs w:val="20"/>
        </w:rPr>
        <w:t>Example 2</w:t>
      </w:r>
      <w:r w:rsidRPr="000C2683">
        <w:rPr>
          <w:rFonts w:asciiTheme="minorHAnsi" w:hAnsiTheme="minorHAnsi"/>
          <w:b/>
          <w:sz w:val="20"/>
          <w:szCs w:val="20"/>
        </w:rPr>
        <w:t xml:space="preserve">:  </w:t>
      </w:r>
      <w:r w:rsidRPr="000C2683">
        <w:rPr>
          <w:rFonts w:asciiTheme="minorHAnsi" w:hAnsiTheme="minorHAnsi"/>
          <w:sz w:val="20"/>
          <w:szCs w:val="20"/>
        </w:rPr>
        <w:t xml:space="preserve">Find </w:t>
      </w:r>
      <w:r w:rsidRPr="000C2683">
        <w:rPr>
          <w:rFonts w:asciiTheme="minorHAnsi" w:hAnsiTheme="minorHAnsi"/>
          <w:i/>
          <w:sz w:val="20"/>
          <w:szCs w:val="20"/>
        </w:rPr>
        <w:t>x</w:t>
      </w:r>
      <w:proofErr w:type="gramStart"/>
      <w:r w:rsidRPr="000C2683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JM</m:t>
            </m:r>
          </m:e>
        </m:acc>
      </m:oMath>
      <w:r w:rsidRPr="000C2683">
        <w:rPr>
          <w:rFonts w:asciiTheme="minorHAnsi" w:hAnsiTheme="minorHAnsi"/>
          <w:i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MN</m:t>
            </m:r>
          </m:e>
        </m:acc>
      </m:oMath>
      <w:r w:rsidRPr="000C2683">
        <w:rPr>
          <w:rFonts w:asciiTheme="minorHAnsi" w:hAnsiTheme="minorHAnsi"/>
          <w:i/>
          <w:sz w:val="20"/>
          <w:szCs w:val="20"/>
        </w:rPr>
        <w:t>,</w:t>
      </w:r>
      <w:r w:rsidRPr="000C2683">
        <w:rPr>
          <w:rFonts w:asciiTheme="minorHAnsi" w:hAnsiTheme="minorHAnsi"/>
          <w:sz w:val="20"/>
          <w:szCs w:val="20"/>
        </w:rPr>
        <w:t xml:space="preserve"> and </w:t>
      </w:r>
      <w:r w:rsidRPr="000C2683">
        <w:rPr>
          <w:rFonts w:asciiTheme="minorHAnsi" w:hAnsiTheme="minorHAnsi"/>
          <w:i/>
          <w:sz w:val="20"/>
          <w:szCs w:val="20"/>
        </w:rPr>
        <w:t>JN</w:t>
      </w:r>
      <w:r w:rsidRPr="000C2683">
        <w:rPr>
          <w:rFonts w:asciiTheme="minorHAnsi" w:hAnsiTheme="minorHAnsi"/>
          <w:sz w:val="20"/>
          <w:szCs w:val="20"/>
        </w:rPr>
        <w:t xml:space="preserve"> if ∆</w:t>
      </w:r>
      <w:r w:rsidRPr="000C2683">
        <w:rPr>
          <w:rFonts w:asciiTheme="minorHAnsi" w:hAnsiTheme="minorHAnsi"/>
          <w:i/>
          <w:sz w:val="20"/>
          <w:szCs w:val="20"/>
        </w:rPr>
        <w:t>JMN</w:t>
      </w:r>
      <w:r w:rsidRPr="000C2683">
        <w:rPr>
          <w:rFonts w:asciiTheme="minorHAnsi" w:hAnsiTheme="minorHAnsi"/>
          <w:sz w:val="20"/>
          <w:szCs w:val="20"/>
        </w:rPr>
        <w:t xml:space="preserve"> is an isosceles triangle</w:t>
      </w:r>
      <w:r>
        <w:rPr>
          <w:rFonts w:asciiTheme="minorHAnsi" w:hAnsiTheme="minorHAnsi"/>
          <w:sz w:val="20"/>
          <w:szCs w:val="20"/>
        </w:rPr>
        <w:t xml:space="preserve"> </w:t>
      </w:r>
      <w:r w:rsidRPr="000C2683">
        <w:rPr>
          <w:rFonts w:asciiTheme="minorHAnsi" w:hAnsiTheme="minorHAnsi"/>
          <w:sz w:val="20"/>
          <w:szCs w:val="20"/>
        </w:rPr>
        <w:t>with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052E97">
        <w:rPr>
          <w:rFonts w:asciiTheme="minorHAnsi" w:hAnsiTheme="minorHAnsi"/>
          <w:i/>
          <w:sz w:val="20"/>
          <w:szCs w:val="20"/>
        </w:rPr>
        <w:sym w:font="Symbol" w:char="F0D0"/>
      </w:r>
      <w:r w:rsidRPr="00052E97">
        <w:rPr>
          <w:rFonts w:asciiTheme="minorHAnsi" w:hAnsiTheme="minorHAnsi"/>
          <w:i/>
          <w:sz w:val="20"/>
          <w:szCs w:val="20"/>
        </w:rPr>
        <w:t xml:space="preserve">J </w:t>
      </w:r>
      <w:r w:rsidRPr="00052E97">
        <w:rPr>
          <w:rFonts w:asciiTheme="minorHAnsi" w:hAnsiTheme="minorHAnsi"/>
          <w:i/>
          <w:sz w:val="20"/>
          <w:szCs w:val="20"/>
        </w:rPr>
        <w:sym w:font="Symbol" w:char="F040"/>
      </w:r>
      <w:r w:rsidRPr="00052E97">
        <w:rPr>
          <w:rFonts w:asciiTheme="minorHAnsi" w:hAnsiTheme="minorHAnsi"/>
          <w:i/>
          <w:sz w:val="20"/>
          <w:szCs w:val="20"/>
        </w:rPr>
        <w:t xml:space="preserve"> </w:t>
      </w:r>
      <w:r w:rsidRPr="00052E97">
        <w:rPr>
          <w:rFonts w:asciiTheme="minorHAnsi" w:hAnsiTheme="minorHAnsi"/>
          <w:i/>
          <w:sz w:val="20"/>
          <w:szCs w:val="20"/>
        </w:rPr>
        <w:sym w:font="Symbol" w:char="F0D0"/>
      </w:r>
      <w:r w:rsidRPr="00052E97">
        <w:rPr>
          <w:rFonts w:asciiTheme="minorHAnsi" w:hAnsiTheme="minorHAnsi"/>
          <w:i/>
          <w:sz w:val="20"/>
          <w:szCs w:val="20"/>
        </w:rPr>
        <w:t>N</w:t>
      </w:r>
      <w:r w:rsidRPr="000C2683">
        <w:rPr>
          <w:rFonts w:asciiTheme="minorHAnsi" w:hAnsiTheme="minorHAnsi"/>
          <w:sz w:val="20"/>
          <w:szCs w:val="20"/>
        </w:rPr>
        <w:t>.</w:t>
      </w:r>
    </w:p>
    <w:p w:rsidR="00052E97" w:rsidRPr="000C2683" w:rsidRDefault="00052E97" w:rsidP="00052E97">
      <w:pPr>
        <w:jc w:val="both"/>
        <w:rPr>
          <w:rFonts w:asciiTheme="minorHAnsi" w:hAnsiTheme="minorHAnsi"/>
          <w:sz w:val="20"/>
          <w:szCs w:val="20"/>
        </w:rPr>
      </w:pPr>
    </w:p>
    <w:p w:rsidR="00052E97" w:rsidRPr="000C2683" w:rsidRDefault="00052E97" w:rsidP="00052E97">
      <w:pPr>
        <w:jc w:val="both"/>
        <w:rPr>
          <w:rFonts w:asciiTheme="minorHAnsi" w:hAnsiTheme="minorHAnsi"/>
          <w:sz w:val="20"/>
          <w:szCs w:val="20"/>
        </w:rPr>
      </w:pPr>
    </w:p>
    <w:p w:rsidR="00052E97" w:rsidRPr="000C2683" w:rsidRDefault="00052E97" w:rsidP="00052E97">
      <w:pPr>
        <w:jc w:val="right"/>
        <w:rPr>
          <w:rFonts w:asciiTheme="minorHAnsi" w:hAnsiTheme="minorHAnsi"/>
          <w:b/>
          <w:sz w:val="20"/>
          <w:szCs w:val="20"/>
        </w:rPr>
      </w:pPr>
    </w:p>
    <w:p w:rsidR="00052E97" w:rsidRDefault="00052E97" w:rsidP="00052E97">
      <w:pPr>
        <w:spacing w:line="360" w:lineRule="auto"/>
        <w:jc w:val="right"/>
        <w:rPr>
          <w:rFonts w:ascii="Palatino Linotype" w:hAnsi="Palatino Linotype"/>
          <w:b/>
        </w:rPr>
      </w:pPr>
    </w:p>
    <w:p w:rsidR="00052E97" w:rsidRDefault="00052E97" w:rsidP="00052E97">
      <w:pPr>
        <w:spacing w:line="360" w:lineRule="auto"/>
        <w:jc w:val="right"/>
        <w:rPr>
          <w:rFonts w:ascii="Palatino Linotype" w:hAnsi="Palatino Linotype"/>
          <w:b/>
        </w:rPr>
      </w:pPr>
    </w:p>
    <w:p w:rsidR="00052E97" w:rsidRDefault="00052E97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6301ED" w:rsidRPr="006301ED" w:rsidRDefault="006301ED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6D43D8" w:rsidRDefault="00052E97" w:rsidP="006301ED">
      <w:pPr>
        <w:jc w:val="both"/>
        <w:rPr>
          <w:rFonts w:asciiTheme="majorHAnsi" w:hAnsiTheme="majorHAnsi"/>
          <w:b/>
          <w:sz w:val="20"/>
          <w:szCs w:val="20"/>
        </w:rPr>
      </w:pPr>
      <w:r w:rsidRPr="00B03D74">
        <w:rPr>
          <w:rFonts w:asciiTheme="majorHAnsi" w:hAnsiTheme="maj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576498" wp14:editId="61BAD2BD">
                <wp:simplePos x="0" y="0"/>
                <wp:positionH relativeFrom="margin">
                  <wp:align>left</wp:align>
                </wp:positionH>
                <wp:positionV relativeFrom="paragraph">
                  <wp:posOffset>22831</wp:posOffset>
                </wp:positionV>
                <wp:extent cx="2445385" cy="977900"/>
                <wp:effectExtent l="0" t="0" r="1206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488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4" w:rsidRPr="00B03D74" w:rsidRDefault="00B03D74" w:rsidP="00B03D7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Converse to Isosceles Triangle Theorem</w:t>
                            </w:r>
                            <w:r w:rsidRPr="006301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301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If two angles of a _______________ are congruent, then the sides opposite those angles are 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6498" id="_x0000_s1027" type="#_x0000_t202" style="position:absolute;left:0;text-align:left;margin-left:0;margin-top:1.8pt;width:192.55pt;height:7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j/JQIAAEsEAAAOAAAAZHJzL2Uyb0RvYy54bWysVM1u2zAMvg/YOwi6L04Mp0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">
                <v:textbox>
                  <w:txbxContent>
                    <w:p w:rsidR="00B03D74" w:rsidRPr="00B03D74" w:rsidRDefault="00B03D74" w:rsidP="00B03D74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Converse to Isosceles Triangle Theorem</w:t>
                      </w:r>
                      <w:r w:rsidRPr="006301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  <w:r w:rsidRPr="006301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If two angles of a _______________ are congruent, then the sides opposite those angles are ___________________.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D74" w:rsidRPr="006301ED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C425E49" wp14:editId="5927F394">
            <wp:simplePos x="0" y="0"/>
            <wp:positionH relativeFrom="column">
              <wp:posOffset>5051425</wp:posOffset>
            </wp:positionH>
            <wp:positionV relativeFrom="paragraph">
              <wp:posOffset>28575</wp:posOffset>
            </wp:positionV>
            <wp:extent cx="702310" cy="1062990"/>
            <wp:effectExtent l="0" t="0" r="2540" b="3810"/>
            <wp:wrapSquare wrapText="bothSides"/>
            <wp:docPr id="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3D8" w:rsidRPr="006301ED">
        <w:rPr>
          <w:rFonts w:asciiTheme="majorHAnsi" w:hAnsiTheme="majorHAnsi"/>
          <w:b/>
          <w:sz w:val="20"/>
          <w:szCs w:val="20"/>
        </w:rPr>
        <w:t>Ex</w:t>
      </w:r>
      <w:r w:rsidR="00B03D74">
        <w:rPr>
          <w:rFonts w:asciiTheme="majorHAnsi" w:hAnsiTheme="majorHAnsi"/>
          <w:b/>
          <w:sz w:val="20"/>
          <w:szCs w:val="20"/>
        </w:rPr>
        <w:t>ample</w:t>
      </w:r>
      <w:r w:rsidR="006D43D8" w:rsidRPr="006301ED">
        <w:rPr>
          <w:rFonts w:asciiTheme="majorHAnsi" w:hAnsiTheme="majorHAnsi"/>
          <w:b/>
          <w:sz w:val="20"/>
          <w:szCs w:val="20"/>
        </w:rPr>
        <w:t>:</w:t>
      </w:r>
      <w:r w:rsidR="00B03D74">
        <w:rPr>
          <w:rFonts w:asciiTheme="majorHAnsi" w:hAnsiTheme="majorHAnsi"/>
          <w:b/>
          <w:sz w:val="20"/>
          <w:szCs w:val="20"/>
        </w:rPr>
        <w:t xml:space="preserve"> </w:t>
      </w:r>
    </w:p>
    <w:p w:rsidR="00B03D74" w:rsidRPr="006301ED" w:rsidRDefault="00B03D74" w:rsidP="006301ED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</w:t>
      </w:r>
    </w:p>
    <w:p w:rsidR="006D43D8" w:rsidRPr="006301ED" w:rsidRDefault="006D43D8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B03D74" w:rsidRDefault="00B03D74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B03D74" w:rsidRDefault="00B03D74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B03D74" w:rsidRDefault="00B03D74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B03D74" w:rsidRDefault="00B03D74" w:rsidP="006301ED">
      <w:pPr>
        <w:jc w:val="both"/>
        <w:rPr>
          <w:rFonts w:asciiTheme="majorHAnsi" w:hAnsiTheme="majorHAnsi"/>
          <w:b/>
          <w:sz w:val="20"/>
          <w:szCs w:val="20"/>
        </w:rPr>
      </w:pPr>
    </w:p>
    <w:p w:rsidR="006D43D8" w:rsidRPr="006301ED" w:rsidRDefault="0000003C" w:rsidP="006301ED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Example 3</w:t>
      </w:r>
      <w:r w:rsidR="006D43D8" w:rsidRPr="006301ED">
        <w:rPr>
          <w:rFonts w:asciiTheme="majorHAnsi" w:hAnsiTheme="majorHAnsi"/>
          <w:b/>
          <w:sz w:val="20"/>
          <w:szCs w:val="20"/>
        </w:rPr>
        <w:t xml:space="preserve">:  </w:t>
      </w:r>
    </w:p>
    <w:p w:rsidR="0000003C" w:rsidRPr="006301ED" w:rsidRDefault="0000003C" w:rsidP="0000003C">
      <w:pPr>
        <w:ind w:left="1440" w:firstLine="720"/>
        <w:jc w:val="both"/>
        <w:rPr>
          <w:rFonts w:asciiTheme="majorHAnsi" w:hAnsiTheme="majorHAnsi"/>
          <w:sz w:val="20"/>
          <w:szCs w:val="20"/>
        </w:rPr>
      </w:pPr>
      <w:r w:rsidRPr="006301ED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2935A3B" wp14:editId="09F95E1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50010" cy="835025"/>
            <wp:effectExtent l="0" t="0" r="2540" b="3175"/>
            <wp:wrapNone/>
            <wp:docPr id="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0"/>
          <w:szCs w:val="20"/>
        </w:rPr>
        <w:t xml:space="preserve">a.) </w:t>
      </w:r>
      <w:r w:rsidR="006D43D8" w:rsidRPr="006301ED">
        <w:rPr>
          <w:rFonts w:asciiTheme="majorHAnsi" w:hAnsiTheme="majorHAnsi"/>
          <w:sz w:val="20"/>
          <w:szCs w:val="20"/>
        </w:rPr>
        <w:t>Name all of the congruent angles.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301ED">
        <w:rPr>
          <w:rFonts w:asciiTheme="majorHAnsi" w:hAnsiTheme="majorHAnsi"/>
          <w:sz w:val="20"/>
          <w:szCs w:val="20"/>
        </w:rPr>
        <w:t>b.)  Name all of the congruent segments.</w:t>
      </w:r>
    </w:p>
    <w:p w:rsidR="0000003C" w:rsidRDefault="00B03D74" w:rsidP="0000003C">
      <w:pPr>
        <w:spacing w:line="276" w:lineRule="auto"/>
        <w:ind w:left="2160"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</w:t>
      </w:r>
      <w:r w:rsidR="0000003C">
        <w:rPr>
          <w:rFonts w:asciiTheme="majorHAnsi" w:hAnsiTheme="majorHAnsi"/>
          <w:sz w:val="20"/>
          <w:szCs w:val="20"/>
        </w:rPr>
        <w:tab/>
      </w:r>
      <w:r w:rsidR="0000003C">
        <w:rPr>
          <w:rFonts w:asciiTheme="majorHAnsi" w:hAnsiTheme="majorHAnsi"/>
          <w:sz w:val="20"/>
          <w:szCs w:val="20"/>
        </w:rPr>
        <w:tab/>
      </w:r>
      <w:r w:rsidR="0000003C">
        <w:rPr>
          <w:rFonts w:asciiTheme="majorHAnsi" w:hAnsiTheme="majorHAnsi"/>
          <w:sz w:val="20"/>
          <w:szCs w:val="20"/>
        </w:rPr>
        <w:tab/>
      </w:r>
      <w:r w:rsidR="0000003C">
        <w:rPr>
          <w:rFonts w:asciiTheme="majorHAnsi" w:hAnsiTheme="majorHAnsi"/>
          <w:sz w:val="20"/>
          <w:szCs w:val="20"/>
        </w:rPr>
        <w:tab/>
      </w:r>
      <w:r w:rsidR="0000003C">
        <w:rPr>
          <w:rFonts w:asciiTheme="majorHAnsi" w:hAnsiTheme="majorHAnsi"/>
          <w:sz w:val="20"/>
          <w:szCs w:val="20"/>
        </w:rPr>
        <w:t>_____________________</w:t>
      </w:r>
    </w:p>
    <w:p w:rsidR="0000003C" w:rsidRDefault="0000003C" w:rsidP="0000003C">
      <w:pPr>
        <w:spacing w:line="276" w:lineRule="auto"/>
        <w:ind w:left="2160"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</w:t>
      </w:r>
    </w:p>
    <w:p w:rsidR="00B03D74" w:rsidRDefault="00B03D74" w:rsidP="00B03D74">
      <w:pPr>
        <w:spacing w:line="276" w:lineRule="auto"/>
        <w:ind w:left="4035"/>
        <w:jc w:val="both"/>
        <w:rPr>
          <w:rFonts w:asciiTheme="majorHAnsi" w:hAnsiTheme="majorHAnsi"/>
          <w:sz w:val="20"/>
          <w:szCs w:val="20"/>
        </w:rPr>
      </w:pPr>
    </w:p>
    <w:p w:rsidR="006D43D8" w:rsidRPr="006301ED" w:rsidRDefault="006D43D8" w:rsidP="006301ED">
      <w:pPr>
        <w:ind w:left="3600"/>
        <w:jc w:val="both"/>
        <w:rPr>
          <w:rFonts w:asciiTheme="majorHAnsi" w:hAnsiTheme="majorHAnsi"/>
          <w:sz w:val="20"/>
          <w:szCs w:val="20"/>
        </w:rPr>
      </w:pPr>
    </w:p>
    <w:p w:rsidR="006D43D8" w:rsidRPr="006301ED" w:rsidRDefault="00B03D74" w:rsidP="006301ED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500ED5" w:rsidRPr="0000003C" w:rsidRDefault="0000003C" w:rsidP="006301ED">
      <w:pPr>
        <w:rPr>
          <w:rFonts w:asciiTheme="majorHAnsi" w:hAnsiTheme="majorHAnsi"/>
          <w:sz w:val="20"/>
          <w:szCs w:val="20"/>
        </w:rPr>
      </w:pPr>
      <w:r w:rsidRPr="0000003C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63172BDC" wp14:editId="0AFA8D2A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235710" cy="1498600"/>
            <wp:effectExtent l="0" t="0" r="254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4" t="59469" r="53991" b="9133"/>
                    <a:stretch/>
                  </pic:blipFill>
                  <pic:spPr bwMode="auto">
                    <a:xfrm>
                      <a:off x="0" y="0"/>
                      <a:ext cx="1235710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03C">
        <w:rPr>
          <w:rFonts w:asciiTheme="majorHAnsi" w:hAnsiTheme="majorHAnsi"/>
          <w:b/>
          <w:sz w:val="20"/>
          <w:szCs w:val="20"/>
        </w:rPr>
        <w:t xml:space="preserve">Example 4: </w:t>
      </w:r>
      <w:r>
        <w:rPr>
          <w:rFonts w:asciiTheme="majorHAnsi" w:hAnsiTheme="majorHAnsi"/>
          <w:sz w:val="20"/>
          <w:szCs w:val="20"/>
        </w:rPr>
        <w:t>Find the measures of angles 1, 2, 3, and 4.</w:t>
      </w:r>
    </w:p>
    <w:sectPr w:rsidR="00500ED5" w:rsidRPr="0000003C" w:rsidSect="006301E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1910"/>
    <w:multiLevelType w:val="hybridMultilevel"/>
    <w:tmpl w:val="32567B44"/>
    <w:lvl w:ilvl="0" w:tplc="D8C81768">
      <w:start w:val="1"/>
      <w:numFmt w:val="lowerLetter"/>
      <w:lvlText w:val="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8"/>
    <w:rsid w:val="0000003C"/>
    <w:rsid w:val="00052E97"/>
    <w:rsid w:val="006301ED"/>
    <w:rsid w:val="006D43D8"/>
    <w:rsid w:val="0083723C"/>
    <w:rsid w:val="00B03D74"/>
    <w:rsid w:val="00C93900"/>
    <w:rsid w:val="00D77D6F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993769A-59D3-4389-8F52-1287BD0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3</cp:revision>
  <dcterms:created xsi:type="dcterms:W3CDTF">2014-11-03T03:32:00Z</dcterms:created>
  <dcterms:modified xsi:type="dcterms:W3CDTF">2014-11-04T02:18:00Z</dcterms:modified>
</cp:coreProperties>
</file>