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6C" w:rsidRPr="00C548A9" w:rsidRDefault="000C799A" w:rsidP="004D70C0">
      <w:pPr>
        <w:spacing w:after="0"/>
        <w:jc w:val="center"/>
        <w:rPr>
          <w:rFonts w:asciiTheme="majorHAnsi" w:hAnsiTheme="majorHAnsi"/>
          <w:b/>
          <w:szCs w:val="24"/>
        </w:rPr>
      </w:pPr>
      <w:r w:rsidRPr="00CB42A7">
        <w:rPr>
          <w:rFonts w:asciiTheme="majorHAnsi" w:hAnsiTheme="majorHAnsi"/>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20.65pt;width:252.45pt;height:85.95pt;z-index:251665408;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" strokeweight="1.5pt">
            <v:textbox style="mso-next-textbox:#Text Box 2">
              <w:txbxContent>
                <w:p w:rsidR="00BB7487" w:rsidRPr="004D70C0" w:rsidRDefault="00BB7487" w:rsidP="004D70C0">
                  <w:pPr>
                    <w:jc w:val="center"/>
                    <w:rPr>
                      <w:rFonts w:asciiTheme="majorHAnsi" w:hAnsiTheme="majorHAnsi"/>
                      <w:sz w:val="20"/>
                      <w:szCs w:val="20"/>
                    </w:rPr>
                  </w:pPr>
                  <w:r w:rsidRPr="004D70C0">
                    <w:rPr>
                      <w:rFonts w:asciiTheme="majorHAnsi" w:hAnsiTheme="majorHAnsi"/>
                      <w:b/>
                      <w:sz w:val="20"/>
                      <w:szCs w:val="20"/>
                    </w:rPr>
                    <w:t>Instructor: Ms. Santos</w:t>
                  </w:r>
                  <w:r w:rsidRPr="004D70C0">
                    <w:rPr>
                      <w:rFonts w:asciiTheme="majorHAnsi" w:hAnsiTheme="majorHAnsi"/>
                      <w:b/>
                      <w:sz w:val="20"/>
                      <w:szCs w:val="20"/>
                    </w:rPr>
                    <w:br/>
                    <w:t xml:space="preserve">Room: </w:t>
                  </w:r>
                  <w:r w:rsidRPr="004D70C0">
                    <w:rPr>
                      <w:rFonts w:asciiTheme="majorHAnsi" w:hAnsiTheme="majorHAnsi"/>
                      <w:sz w:val="20"/>
                      <w:szCs w:val="20"/>
                    </w:rPr>
                    <w:t>115</w:t>
                  </w:r>
                  <w:r w:rsidRPr="004D70C0">
                    <w:rPr>
                      <w:rFonts w:asciiTheme="majorHAnsi" w:hAnsiTheme="majorHAnsi"/>
                      <w:b/>
                      <w:sz w:val="20"/>
                      <w:szCs w:val="20"/>
                    </w:rPr>
                    <w:br/>
                    <w:t xml:space="preserve">Phone: </w:t>
                  </w:r>
                  <w:r w:rsidRPr="004D70C0">
                    <w:rPr>
                      <w:rFonts w:asciiTheme="majorHAnsi" w:hAnsiTheme="majorHAnsi"/>
                      <w:sz w:val="20"/>
                      <w:szCs w:val="20"/>
                    </w:rPr>
                    <w:t>(940)784-3726</w:t>
                  </w:r>
                  <w:r w:rsidRPr="004D70C0">
                    <w:rPr>
                      <w:rFonts w:asciiTheme="majorHAnsi" w:hAnsiTheme="majorHAnsi"/>
                      <w:b/>
                      <w:sz w:val="20"/>
                      <w:szCs w:val="20"/>
                    </w:rPr>
                    <w:br/>
                    <w:t xml:space="preserve">Email: </w:t>
                  </w:r>
                  <w:hyperlink r:id="rId7" w:history="1">
                    <w:r w:rsidR="00AB2641" w:rsidRPr="004D70C0">
                      <w:rPr>
                        <w:rStyle w:val="Hyperlink"/>
                        <w:rFonts w:asciiTheme="majorHAnsi" w:hAnsiTheme="majorHAnsi"/>
                        <w:sz w:val="20"/>
                        <w:szCs w:val="20"/>
                      </w:rPr>
                      <w:t>francinec.santos@cms.k12.nc.us</w:t>
                    </w:r>
                  </w:hyperlink>
                  <w:r w:rsidR="00AB2641" w:rsidRPr="004D70C0">
                    <w:rPr>
                      <w:rFonts w:asciiTheme="majorHAnsi" w:hAnsiTheme="majorHAnsi"/>
                      <w:sz w:val="20"/>
                      <w:szCs w:val="20"/>
                    </w:rPr>
                    <w:br/>
                  </w:r>
                  <w:r w:rsidR="00AB2641" w:rsidRPr="004D70C0">
                    <w:rPr>
                      <w:rFonts w:asciiTheme="majorHAnsi" w:hAnsiTheme="majorHAnsi"/>
                      <w:b/>
                      <w:sz w:val="20"/>
                      <w:szCs w:val="20"/>
                    </w:rPr>
                    <w:t xml:space="preserve">Website: </w:t>
                  </w:r>
                  <w:hyperlink r:id="rId8" w:history="1">
                    <w:r w:rsidR="00AB2641" w:rsidRPr="004D70C0">
                      <w:rPr>
                        <w:rStyle w:val="Hyperlink"/>
                        <w:rFonts w:asciiTheme="majorHAnsi" w:hAnsiTheme="majorHAnsi"/>
                        <w:sz w:val="20"/>
                        <w:szCs w:val="20"/>
                      </w:rPr>
                      <w:t>http://wmhsmath2santos.weebly.com</w:t>
                    </w:r>
                  </w:hyperlink>
                  <w:r w:rsidR="00AB2641" w:rsidRPr="004D70C0">
                    <w:rPr>
                      <w:rFonts w:asciiTheme="majorHAnsi" w:hAnsiTheme="majorHAnsi"/>
                      <w:sz w:val="20"/>
                      <w:szCs w:val="20"/>
                    </w:rPr>
                    <w:br/>
                  </w:r>
                  <w:r w:rsidR="000C799A">
                    <w:rPr>
                      <w:rFonts w:asciiTheme="majorHAnsi" w:hAnsiTheme="majorHAnsi"/>
                      <w:b/>
                      <w:sz w:val="20"/>
                      <w:szCs w:val="20"/>
                    </w:rPr>
                    <w:t>Tutoring</w:t>
                  </w:r>
                  <w:r w:rsidRPr="004D70C0">
                    <w:rPr>
                      <w:rFonts w:asciiTheme="majorHAnsi" w:hAnsiTheme="majorHAnsi"/>
                      <w:b/>
                      <w:sz w:val="20"/>
                      <w:szCs w:val="20"/>
                    </w:rPr>
                    <w:t xml:space="preserve">: </w:t>
                  </w:r>
                  <w:r w:rsidR="0094546E">
                    <w:rPr>
                      <w:rFonts w:asciiTheme="majorHAnsi" w:hAnsiTheme="majorHAnsi"/>
                      <w:sz w:val="20"/>
                      <w:szCs w:val="20"/>
                    </w:rPr>
                    <w:t>Tuesday</w:t>
                  </w:r>
                  <w:r w:rsidR="000C799A">
                    <w:rPr>
                      <w:rFonts w:asciiTheme="majorHAnsi" w:hAnsiTheme="majorHAnsi"/>
                      <w:sz w:val="20"/>
                      <w:szCs w:val="20"/>
                    </w:rPr>
                    <w:t>s from</w:t>
                  </w:r>
                  <w:r w:rsidR="0094546E">
                    <w:rPr>
                      <w:rFonts w:asciiTheme="majorHAnsi" w:hAnsiTheme="majorHAnsi"/>
                      <w:sz w:val="20"/>
                      <w:szCs w:val="20"/>
                    </w:rPr>
                    <w:t xml:space="preserve"> 2:</w:t>
                  </w:r>
                  <w:r w:rsidR="000C799A">
                    <w:rPr>
                      <w:rFonts w:asciiTheme="majorHAnsi" w:hAnsiTheme="majorHAnsi"/>
                      <w:sz w:val="20"/>
                      <w:szCs w:val="20"/>
                    </w:rPr>
                    <w:t>3</w:t>
                  </w:r>
                  <w:r w:rsidR="00227FA9" w:rsidRPr="004D70C0">
                    <w:rPr>
                      <w:rFonts w:asciiTheme="majorHAnsi" w:hAnsiTheme="majorHAnsi"/>
                      <w:sz w:val="20"/>
                      <w:szCs w:val="20"/>
                    </w:rPr>
                    <w:t>0</w:t>
                  </w:r>
                  <w:r w:rsidRPr="004D70C0">
                    <w:rPr>
                      <w:rFonts w:asciiTheme="majorHAnsi" w:hAnsiTheme="majorHAnsi"/>
                      <w:sz w:val="20"/>
                      <w:szCs w:val="20"/>
                    </w:rPr>
                    <w:t>-</w:t>
                  </w:r>
                  <w:r w:rsidR="000C799A">
                    <w:rPr>
                      <w:rFonts w:asciiTheme="majorHAnsi" w:hAnsiTheme="majorHAnsi"/>
                      <w:sz w:val="20"/>
                      <w:szCs w:val="20"/>
                    </w:rPr>
                    <w:t>4</w:t>
                  </w:r>
                  <w:r w:rsidRPr="004D70C0">
                    <w:rPr>
                      <w:rFonts w:asciiTheme="majorHAnsi" w:hAnsiTheme="majorHAnsi"/>
                      <w:sz w:val="20"/>
                      <w:szCs w:val="20"/>
                    </w:rPr>
                    <w:t>:</w:t>
                  </w:r>
                  <w:r w:rsidR="000C799A">
                    <w:rPr>
                      <w:rFonts w:asciiTheme="majorHAnsi" w:hAnsiTheme="majorHAnsi"/>
                      <w:sz w:val="20"/>
                      <w:szCs w:val="20"/>
                    </w:rPr>
                    <w:t>0</w:t>
                  </w:r>
                  <w:r w:rsidR="00227FA9" w:rsidRPr="004D70C0">
                    <w:rPr>
                      <w:rFonts w:asciiTheme="majorHAnsi" w:hAnsiTheme="majorHAnsi"/>
                      <w:sz w:val="20"/>
                      <w:szCs w:val="20"/>
                    </w:rPr>
                    <w:t>0</w:t>
                  </w:r>
                  <w:r w:rsidRPr="004D70C0">
                    <w:rPr>
                      <w:rFonts w:asciiTheme="majorHAnsi" w:hAnsiTheme="majorHAnsi"/>
                      <w:sz w:val="20"/>
                      <w:szCs w:val="20"/>
                    </w:rPr>
                    <w:t>pm</w:t>
                  </w:r>
                </w:p>
              </w:txbxContent>
            </v:textbox>
            <w10:wrap type="square" anchorx="margin"/>
          </v:shape>
        </w:pict>
      </w:r>
      <w:r w:rsidR="008D59D2" w:rsidRPr="00CB42A7">
        <w:rPr>
          <w:rFonts w:asciiTheme="majorHAnsi" w:eastAsia="Gungsuh" w:hAnsiTheme="majorHAnsi"/>
          <w:b/>
          <w:bCs/>
          <w:noProof/>
          <w:color w:val="000000"/>
          <w:sz w:val="20"/>
          <w:szCs w:val="20"/>
          <w:u w:val="single"/>
        </w:rPr>
        <w:pict>
          <v:shape id="_x0000_s1027" type="#_x0000_t202" style="position:absolute;left:0;text-align:left;margin-left:243.95pt;margin-top:19.2pt;width:282.7pt;height:104.55pt;z-index:251667456;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LAKAIAAE0EAAAOAAAAZHJzL2Uyb0RvYy54bWysVNtu2zAMfR+wfxD0vthJk7Ux4hRdugwD&#10;ugvQ7gNkWY6FSaImKbGzry8lu5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" strokeweight="1.5pt">
            <v:textbox style="mso-next-textbox:#_x0000_s1027">
              <w:txbxContent>
                <w:p w:rsidR="00B80556" w:rsidRPr="00B80556" w:rsidRDefault="00B80556" w:rsidP="00B80556">
                  <w:pPr>
                    <w:spacing w:after="0"/>
                    <w:jc w:val="center"/>
                    <w:rPr>
                      <w:rFonts w:asciiTheme="majorHAnsi" w:hAnsiTheme="majorHAnsi"/>
                      <w:b/>
                      <w:sz w:val="20"/>
                      <w:szCs w:val="20"/>
                    </w:rPr>
                  </w:pPr>
                  <w:r w:rsidRPr="00B80556">
                    <w:rPr>
                      <w:rFonts w:asciiTheme="majorHAnsi" w:hAnsiTheme="majorHAnsi"/>
                      <w:b/>
                      <w:sz w:val="20"/>
                      <w:szCs w:val="20"/>
                    </w:rPr>
                    <w:t>REMIND 101</w:t>
                  </w:r>
                </w:p>
                <w:p w:rsidR="008D59D2" w:rsidRDefault="008D59D2" w:rsidP="00B80556">
                  <w:pPr>
                    <w:spacing w:after="0"/>
                    <w:jc w:val="center"/>
                    <w:rPr>
                      <w:rFonts w:asciiTheme="majorHAnsi" w:hAnsiTheme="majorHAnsi"/>
                      <w:sz w:val="20"/>
                      <w:szCs w:val="20"/>
                    </w:rPr>
                  </w:pPr>
                  <w:r>
                    <w:rPr>
                      <w:rFonts w:asciiTheme="majorHAnsi" w:hAnsiTheme="majorHAnsi"/>
                      <w:sz w:val="20"/>
                      <w:szCs w:val="20"/>
                    </w:rPr>
                    <w:t>Sign up for daily homework text reminders, major announcements, and reminders of projects and upcoming celebrations!</w:t>
                  </w:r>
                </w:p>
                <w:p w:rsidR="00B80556" w:rsidRDefault="008D59D2" w:rsidP="00B80556">
                  <w:pPr>
                    <w:spacing w:after="0"/>
                    <w:jc w:val="center"/>
                    <w:rPr>
                      <w:rStyle w:val="Strong"/>
                      <w:rFonts w:asciiTheme="majorHAnsi" w:hAnsiTheme="majorHAnsi"/>
                      <w:b w:val="0"/>
                      <w:sz w:val="20"/>
                      <w:szCs w:val="20"/>
                    </w:rPr>
                  </w:pPr>
                  <w:r>
                    <w:rPr>
                      <w:rFonts w:asciiTheme="majorHAnsi" w:hAnsiTheme="majorHAnsi"/>
                      <w:b/>
                      <w:sz w:val="20"/>
                      <w:szCs w:val="20"/>
                    </w:rPr>
                    <w:t>1</w:t>
                  </w:r>
                  <w:r w:rsidRPr="008D59D2">
                    <w:rPr>
                      <w:rFonts w:asciiTheme="majorHAnsi" w:hAnsiTheme="majorHAnsi"/>
                      <w:b/>
                      <w:sz w:val="20"/>
                      <w:szCs w:val="20"/>
                      <w:vertAlign w:val="superscript"/>
                    </w:rPr>
                    <w:t>st</w:t>
                  </w:r>
                  <w:r>
                    <w:rPr>
                      <w:rFonts w:asciiTheme="majorHAnsi" w:hAnsiTheme="majorHAnsi"/>
                      <w:b/>
                      <w:sz w:val="20"/>
                      <w:szCs w:val="20"/>
                    </w:rPr>
                    <w:t xml:space="preserve"> Period: </w:t>
                  </w:r>
                  <w:r w:rsidR="00B80556" w:rsidRPr="00B80556">
                    <w:rPr>
                      <w:rFonts w:asciiTheme="majorHAnsi" w:hAnsiTheme="majorHAnsi"/>
                      <w:sz w:val="20"/>
                      <w:szCs w:val="20"/>
                    </w:rPr>
                    <w:t>Text </w:t>
                  </w:r>
                  <w:r w:rsidR="00B80556" w:rsidRPr="00B80556">
                    <w:rPr>
                      <w:rStyle w:val="Strong"/>
                      <w:rFonts w:asciiTheme="majorHAnsi" w:hAnsiTheme="majorHAnsi"/>
                      <w:b w:val="0"/>
                      <w:sz w:val="20"/>
                      <w:szCs w:val="20"/>
                    </w:rPr>
                    <w:t>@</w:t>
                  </w:r>
                  <w:r w:rsidR="00B80556" w:rsidRPr="008D59D2">
                    <w:rPr>
                      <w:rStyle w:val="Strong"/>
                      <w:rFonts w:asciiTheme="majorHAnsi" w:hAnsiTheme="majorHAnsi"/>
                      <w:sz w:val="20"/>
                      <w:szCs w:val="20"/>
                      <w:u w:val="single"/>
                    </w:rPr>
                    <w:t>mssanto</w:t>
                  </w:r>
                  <w:r w:rsidRPr="008D59D2">
                    <w:rPr>
                      <w:rStyle w:val="Strong"/>
                      <w:rFonts w:asciiTheme="majorHAnsi" w:hAnsiTheme="majorHAnsi"/>
                      <w:sz w:val="20"/>
                      <w:szCs w:val="20"/>
                      <w:u w:val="single"/>
                    </w:rPr>
                    <w:t>s1</w:t>
                  </w:r>
                  <w:r w:rsidR="00B80556" w:rsidRPr="00B80556">
                    <w:rPr>
                      <w:rFonts w:asciiTheme="majorHAnsi" w:hAnsiTheme="majorHAnsi"/>
                      <w:sz w:val="20"/>
                      <w:szCs w:val="20"/>
                    </w:rPr>
                    <w:t> to </w:t>
                  </w:r>
                  <w:r w:rsidR="00B80556" w:rsidRPr="00B80556">
                    <w:rPr>
                      <w:rStyle w:val="Strong"/>
                      <w:rFonts w:asciiTheme="majorHAnsi" w:hAnsiTheme="majorHAnsi"/>
                      <w:b w:val="0"/>
                      <w:sz w:val="20"/>
                      <w:szCs w:val="20"/>
                    </w:rPr>
                    <w:t>(980)208-1285</w:t>
                  </w:r>
                </w:p>
                <w:p w:rsidR="008D59D2" w:rsidRDefault="008D59D2" w:rsidP="00B80556">
                  <w:pPr>
                    <w:spacing w:after="0"/>
                    <w:jc w:val="center"/>
                    <w:rPr>
                      <w:rStyle w:val="Strong"/>
                      <w:rFonts w:asciiTheme="majorHAnsi" w:hAnsiTheme="majorHAnsi"/>
                      <w:b w:val="0"/>
                      <w:sz w:val="20"/>
                      <w:szCs w:val="20"/>
                    </w:rPr>
                  </w:pPr>
                  <w:r>
                    <w:rPr>
                      <w:rStyle w:val="Strong"/>
                      <w:rFonts w:asciiTheme="majorHAnsi" w:hAnsiTheme="majorHAnsi"/>
                      <w:sz w:val="20"/>
                      <w:szCs w:val="20"/>
                    </w:rPr>
                    <w:t>3</w:t>
                  </w:r>
                  <w:r w:rsidRPr="008D59D2">
                    <w:rPr>
                      <w:rStyle w:val="Strong"/>
                      <w:rFonts w:asciiTheme="majorHAnsi" w:hAnsiTheme="majorHAnsi"/>
                      <w:sz w:val="20"/>
                      <w:szCs w:val="20"/>
                      <w:vertAlign w:val="superscript"/>
                    </w:rPr>
                    <w:t>rd</w:t>
                  </w:r>
                  <w:r>
                    <w:rPr>
                      <w:rStyle w:val="Strong"/>
                      <w:rFonts w:asciiTheme="majorHAnsi" w:hAnsiTheme="majorHAnsi"/>
                      <w:sz w:val="20"/>
                      <w:szCs w:val="20"/>
                    </w:rPr>
                    <w:t xml:space="preserve"> Period: </w:t>
                  </w:r>
                  <w:r w:rsidRPr="00B80556">
                    <w:rPr>
                      <w:rFonts w:asciiTheme="majorHAnsi" w:hAnsiTheme="majorHAnsi"/>
                      <w:sz w:val="20"/>
                      <w:szCs w:val="20"/>
                    </w:rPr>
                    <w:t>Text </w:t>
                  </w:r>
                  <w:r w:rsidRPr="008D59D2">
                    <w:rPr>
                      <w:rStyle w:val="Strong"/>
                      <w:rFonts w:asciiTheme="majorHAnsi" w:hAnsiTheme="majorHAnsi"/>
                      <w:sz w:val="20"/>
                      <w:szCs w:val="20"/>
                      <w:u w:val="single"/>
                    </w:rPr>
                    <w:t>@mssantos3</w:t>
                  </w:r>
                  <w:r w:rsidRPr="00B80556">
                    <w:rPr>
                      <w:rFonts w:asciiTheme="majorHAnsi" w:hAnsiTheme="majorHAnsi"/>
                      <w:sz w:val="20"/>
                      <w:szCs w:val="20"/>
                    </w:rPr>
                    <w:t> to </w:t>
                  </w:r>
                  <w:r w:rsidRPr="00B80556">
                    <w:rPr>
                      <w:rStyle w:val="Strong"/>
                      <w:rFonts w:asciiTheme="majorHAnsi" w:hAnsiTheme="majorHAnsi"/>
                      <w:b w:val="0"/>
                      <w:sz w:val="20"/>
                      <w:szCs w:val="20"/>
                    </w:rPr>
                    <w:t>(980)208-1285</w:t>
                  </w:r>
                </w:p>
                <w:p w:rsidR="00B80556" w:rsidRPr="008D59D2" w:rsidRDefault="008D59D2" w:rsidP="008D59D2">
                  <w:pPr>
                    <w:spacing w:after="0"/>
                    <w:jc w:val="center"/>
                    <w:rPr>
                      <w:rFonts w:asciiTheme="majorHAnsi" w:hAnsiTheme="majorHAnsi"/>
                      <w:b/>
                      <w:bCs/>
                      <w:sz w:val="20"/>
                      <w:szCs w:val="20"/>
                    </w:rPr>
                  </w:pPr>
                  <w:r>
                    <w:rPr>
                      <w:rStyle w:val="Strong"/>
                      <w:rFonts w:asciiTheme="majorHAnsi" w:hAnsiTheme="majorHAnsi"/>
                      <w:sz w:val="20"/>
                      <w:szCs w:val="20"/>
                    </w:rPr>
                    <w:t>4</w:t>
                  </w:r>
                  <w:r w:rsidRPr="008D59D2">
                    <w:rPr>
                      <w:rStyle w:val="Strong"/>
                      <w:rFonts w:asciiTheme="majorHAnsi" w:hAnsiTheme="majorHAnsi"/>
                      <w:sz w:val="20"/>
                      <w:szCs w:val="20"/>
                      <w:vertAlign w:val="superscript"/>
                    </w:rPr>
                    <w:t>th</w:t>
                  </w:r>
                  <w:r>
                    <w:rPr>
                      <w:rStyle w:val="Strong"/>
                      <w:rFonts w:asciiTheme="majorHAnsi" w:hAnsiTheme="majorHAnsi"/>
                      <w:sz w:val="20"/>
                      <w:szCs w:val="20"/>
                    </w:rPr>
                    <w:t xml:space="preserve"> Period: </w:t>
                  </w:r>
                  <w:r w:rsidRPr="00B80556">
                    <w:rPr>
                      <w:rFonts w:asciiTheme="majorHAnsi" w:hAnsiTheme="majorHAnsi"/>
                      <w:sz w:val="20"/>
                      <w:szCs w:val="20"/>
                    </w:rPr>
                    <w:t>Text </w:t>
                  </w:r>
                  <w:r w:rsidRPr="008D59D2">
                    <w:rPr>
                      <w:rStyle w:val="Strong"/>
                      <w:rFonts w:asciiTheme="majorHAnsi" w:hAnsiTheme="majorHAnsi"/>
                      <w:sz w:val="20"/>
                      <w:szCs w:val="20"/>
                      <w:u w:val="single"/>
                    </w:rPr>
                    <w:t>@mssantos</w:t>
                  </w:r>
                  <w:r>
                    <w:rPr>
                      <w:rStyle w:val="Strong"/>
                      <w:rFonts w:asciiTheme="majorHAnsi" w:hAnsiTheme="majorHAnsi"/>
                      <w:sz w:val="20"/>
                      <w:szCs w:val="20"/>
                      <w:u w:val="single"/>
                    </w:rPr>
                    <w:t>4</w:t>
                  </w:r>
                  <w:r w:rsidRPr="00B80556">
                    <w:rPr>
                      <w:rFonts w:asciiTheme="majorHAnsi" w:hAnsiTheme="majorHAnsi"/>
                      <w:sz w:val="20"/>
                      <w:szCs w:val="20"/>
                    </w:rPr>
                    <w:t> to </w:t>
                  </w:r>
                  <w:r w:rsidRPr="00B80556">
                    <w:rPr>
                      <w:rStyle w:val="Strong"/>
                      <w:rFonts w:asciiTheme="majorHAnsi" w:hAnsiTheme="majorHAnsi"/>
                      <w:b w:val="0"/>
                      <w:sz w:val="20"/>
                      <w:szCs w:val="20"/>
                    </w:rPr>
                    <w:t>(980)208-1285</w:t>
                  </w:r>
                </w:p>
              </w:txbxContent>
            </v:textbox>
            <w10:wrap type="square" anchorx="margin"/>
          </v:shape>
        </w:pict>
      </w:r>
      <w:r w:rsidR="00CE3E97" w:rsidRPr="00C548A9">
        <w:rPr>
          <w:rFonts w:asciiTheme="majorHAnsi" w:hAnsiTheme="majorHAnsi"/>
          <w:b/>
          <w:szCs w:val="24"/>
        </w:rPr>
        <w:t xml:space="preserve">MATH II </w:t>
      </w:r>
      <w:r w:rsidR="00B5305C">
        <w:rPr>
          <w:rFonts w:asciiTheme="majorHAnsi" w:hAnsiTheme="majorHAnsi"/>
          <w:b/>
          <w:szCs w:val="24"/>
        </w:rPr>
        <w:t xml:space="preserve">&amp; HONORS MATH II </w:t>
      </w:r>
      <w:r w:rsidR="00CE3E97" w:rsidRPr="00C548A9">
        <w:rPr>
          <w:rFonts w:asciiTheme="majorHAnsi" w:hAnsiTheme="majorHAnsi"/>
          <w:b/>
          <w:szCs w:val="24"/>
        </w:rPr>
        <w:t>COURSE SYLLABUS</w:t>
      </w:r>
    </w:p>
    <w:p w:rsidR="00BB7487" w:rsidRPr="00371922" w:rsidRDefault="00AB2641" w:rsidP="00BB7487">
      <w:pPr>
        <w:pStyle w:val="NormalWeb"/>
        <w:rPr>
          <w:rFonts w:asciiTheme="majorHAnsi" w:eastAsia="Gungsuh" w:hAnsiTheme="majorHAnsi"/>
          <w:bCs/>
          <w:color w:val="000000"/>
          <w:sz w:val="20"/>
          <w:szCs w:val="20"/>
        </w:rPr>
      </w:pPr>
      <w:r w:rsidRPr="00371922">
        <w:rPr>
          <w:rFonts w:asciiTheme="majorHAnsi" w:eastAsia="Gungsuh" w:hAnsiTheme="majorHAnsi"/>
          <w:b/>
          <w:bCs/>
          <w:color w:val="000000"/>
          <w:sz w:val="20"/>
          <w:szCs w:val="20"/>
          <w:u w:val="single"/>
        </w:rPr>
        <w:t xml:space="preserve">Course </w:t>
      </w:r>
      <w:r w:rsidR="004B3354" w:rsidRPr="00371922">
        <w:rPr>
          <w:rFonts w:asciiTheme="majorHAnsi" w:eastAsia="Gungsuh" w:hAnsiTheme="majorHAnsi"/>
          <w:b/>
          <w:bCs/>
          <w:color w:val="000000"/>
          <w:sz w:val="20"/>
          <w:szCs w:val="20"/>
          <w:u w:val="single"/>
        </w:rPr>
        <w:t>Objectives</w:t>
      </w:r>
      <w:r w:rsidR="00BB7487" w:rsidRPr="00371922">
        <w:rPr>
          <w:rFonts w:asciiTheme="majorHAnsi" w:eastAsia="Gungsuh" w:hAnsiTheme="majorHAnsi"/>
          <w:b/>
          <w:bCs/>
          <w:color w:val="000000"/>
          <w:sz w:val="20"/>
          <w:szCs w:val="20"/>
        </w:rPr>
        <w:t>:</w:t>
      </w:r>
      <w:r w:rsidR="00BB7487" w:rsidRPr="00371922">
        <w:rPr>
          <w:rFonts w:asciiTheme="majorHAnsi" w:eastAsia="Gungsuh" w:hAnsiTheme="majorHAnsi"/>
          <w:bCs/>
          <w:color w:val="000000"/>
          <w:sz w:val="20"/>
          <w:szCs w:val="20"/>
        </w:rPr>
        <w:tab/>
        <w:t xml:space="preserve"> </w:t>
      </w:r>
    </w:p>
    <w:p w:rsidR="004B3354" w:rsidRPr="00371922" w:rsidRDefault="004B3354" w:rsidP="00BB7487">
      <w:pPr>
        <w:pStyle w:val="NormalWeb"/>
        <w:rPr>
          <w:rFonts w:asciiTheme="majorHAnsi" w:eastAsia="Gungsuh" w:hAnsiTheme="majorHAnsi"/>
          <w:bCs/>
          <w:color w:val="000000"/>
          <w:sz w:val="20"/>
          <w:szCs w:val="20"/>
        </w:rPr>
      </w:pPr>
      <w:r w:rsidRPr="00371922">
        <w:rPr>
          <w:rFonts w:asciiTheme="majorHAnsi" w:eastAsia="Gungsuh" w:hAnsiTheme="majorHAnsi"/>
          <w:bCs/>
          <w:color w:val="000000"/>
          <w:sz w:val="20"/>
          <w:szCs w:val="20"/>
        </w:rPr>
        <w:t>By the end of the course, students will be able to:</w:t>
      </w:r>
    </w:p>
    <w:p w:rsidR="00B71400" w:rsidRPr="00371922" w:rsidRDefault="00B71400" w:rsidP="00B71400">
      <w:pPr>
        <w:pStyle w:val="ListParagraph"/>
        <w:numPr>
          <w:ilvl w:val="0"/>
          <w:numId w:val="15"/>
        </w:numPr>
        <w:spacing w:after="0" w:line="240" w:lineRule="auto"/>
        <w:rPr>
          <w:rFonts w:asciiTheme="majorHAnsi" w:hAnsiTheme="majorHAnsi"/>
          <w:sz w:val="20"/>
          <w:szCs w:val="20"/>
        </w:rPr>
      </w:pPr>
      <w:r w:rsidRPr="00371922">
        <w:rPr>
          <w:rFonts w:asciiTheme="majorHAnsi" w:hAnsiTheme="majorHAnsi"/>
          <w:sz w:val="20"/>
          <w:szCs w:val="20"/>
        </w:rPr>
        <w:t>Simplify and mul</w:t>
      </w:r>
      <w:r w:rsidR="00227FA9" w:rsidRPr="00371922">
        <w:rPr>
          <w:rFonts w:asciiTheme="majorHAnsi" w:hAnsiTheme="majorHAnsi"/>
          <w:sz w:val="20"/>
          <w:szCs w:val="20"/>
        </w:rPr>
        <w:t>tiply radicals</w:t>
      </w:r>
    </w:p>
    <w:p w:rsidR="00B71400" w:rsidRPr="00371922" w:rsidRDefault="00B71400" w:rsidP="00B71400">
      <w:pPr>
        <w:pStyle w:val="ListParagraph"/>
        <w:numPr>
          <w:ilvl w:val="0"/>
          <w:numId w:val="15"/>
        </w:numPr>
        <w:spacing w:after="0" w:line="240" w:lineRule="auto"/>
        <w:rPr>
          <w:rFonts w:asciiTheme="majorHAnsi" w:hAnsiTheme="majorHAnsi"/>
          <w:sz w:val="20"/>
          <w:szCs w:val="20"/>
        </w:rPr>
      </w:pPr>
      <w:r w:rsidRPr="00371922">
        <w:rPr>
          <w:rFonts w:asciiTheme="majorHAnsi" w:hAnsiTheme="majorHAnsi"/>
          <w:sz w:val="20"/>
          <w:szCs w:val="20"/>
        </w:rPr>
        <w:t>Interpret the structure of expressions</w:t>
      </w:r>
    </w:p>
    <w:p w:rsidR="00B71400" w:rsidRPr="00371922" w:rsidRDefault="00B71400" w:rsidP="00B71400">
      <w:pPr>
        <w:pStyle w:val="ListParagraph"/>
        <w:numPr>
          <w:ilvl w:val="0"/>
          <w:numId w:val="15"/>
        </w:numPr>
        <w:spacing w:after="0" w:line="240" w:lineRule="auto"/>
        <w:rPr>
          <w:rFonts w:asciiTheme="majorHAnsi" w:hAnsiTheme="majorHAnsi"/>
          <w:sz w:val="20"/>
          <w:szCs w:val="20"/>
        </w:rPr>
      </w:pPr>
      <w:r w:rsidRPr="00371922">
        <w:rPr>
          <w:rFonts w:asciiTheme="majorHAnsi" w:hAnsiTheme="majorHAnsi"/>
          <w:sz w:val="20"/>
          <w:szCs w:val="20"/>
        </w:rPr>
        <w:t xml:space="preserve">Perform arithmetic </w:t>
      </w:r>
      <w:r w:rsidR="0094546E">
        <w:rPr>
          <w:rFonts w:asciiTheme="majorHAnsi" w:hAnsiTheme="majorHAnsi"/>
          <w:sz w:val="20"/>
          <w:szCs w:val="20"/>
        </w:rPr>
        <w:t>operations with polynomial expressions</w:t>
      </w:r>
    </w:p>
    <w:p w:rsidR="004B3354" w:rsidRPr="00371922" w:rsidRDefault="00B71400" w:rsidP="00B71400">
      <w:pPr>
        <w:pStyle w:val="NormalWeb"/>
        <w:numPr>
          <w:ilvl w:val="0"/>
          <w:numId w:val="15"/>
        </w:numPr>
        <w:rPr>
          <w:rFonts w:asciiTheme="majorHAnsi" w:eastAsia="Gungsuh" w:hAnsiTheme="majorHAnsi"/>
          <w:bCs/>
          <w:color w:val="000000"/>
          <w:sz w:val="20"/>
          <w:szCs w:val="20"/>
        </w:rPr>
      </w:pPr>
      <w:r w:rsidRPr="00371922">
        <w:rPr>
          <w:rFonts w:asciiTheme="majorHAnsi" w:hAnsiTheme="majorHAnsi"/>
          <w:sz w:val="20"/>
          <w:szCs w:val="20"/>
        </w:rPr>
        <w:t>Understand the relationship between zeros and factors of quadratics</w:t>
      </w:r>
    </w:p>
    <w:p w:rsidR="00227FA9" w:rsidRPr="00371922" w:rsidRDefault="00227FA9" w:rsidP="00B71400">
      <w:pPr>
        <w:pStyle w:val="NormalWeb"/>
        <w:numPr>
          <w:ilvl w:val="0"/>
          <w:numId w:val="15"/>
        </w:numPr>
        <w:rPr>
          <w:rFonts w:asciiTheme="majorHAnsi" w:eastAsia="Gungsuh" w:hAnsiTheme="majorHAnsi"/>
          <w:bCs/>
          <w:color w:val="000000"/>
          <w:sz w:val="20"/>
          <w:szCs w:val="20"/>
        </w:rPr>
      </w:pPr>
      <w:r w:rsidRPr="00371922">
        <w:rPr>
          <w:rFonts w:asciiTheme="majorHAnsi" w:hAnsiTheme="majorHAnsi"/>
          <w:sz w:val="20"/>
          <w:szCs w:val="20"/>
        </w:rPr>
        <w:t>Perform algebraic and geometric transformations</w:t>
      </w:r>
      <w:r w:rsidR="00B80556">
        <w:rPr>
          <w:rFonts w:asciiTheme="majorHAnsi" w:hAnsiTheme="majorHAnsi"/>
          <w:sz w:val="20"/>
          <w:szCs w:val="20"/>
        </w:rPr>
        <w:br/>
      </w:r>
    </w:p>
    <w:p w:rsidR="00296E5E" w:rsidRPr="00371922" w:rsidRDefault="00296E5E" w:rsidP="008F2C20">
      <w:pPr>
        <w:rPr>
          <w:rFonts w:asciiTheme="majorHAnsi" w:eastAsia="Gungsuh" w:hAnsiTheme="majorHAnsi"/>
          <w:bCs/>
          <w:color w:val="000000"/>
          <w:sz w:val="20"/>
          <w:szCs w:val="20"/>
        </w:rPr>
      </w:pPr>
      <w:r w:rsidRPr="00371922">
        <w:rPr>
          <w:rFonts w:asciiTheme="majorHAnsi" w:hAnsiTheme="majorHAnsi"/>
          <w:b/>
          <w:sz w:val="20"/>
          <w:szCs w:val="20"/>
          <w:u w:val="single"/>
        </w:rPr>
        <w:t>Course Requirements</w:t>
      </w:r>
      <w:r w:rsidRPr="00371922">
        <w:rPr>
          <w:rFonts w:asciiTheme="majorHAnsi" w:hAnsiTheme="majorHAnsi"/>
          <w:b/>
          <w:sz w:val="20"/>
          <w:szCs w:val="20"/>
        </w:rPr>
        <w:t xml:space="preserve">: </w:t>
      </w:r>
      <w:r w:rsidRPr="00371922">
        <w:rPr>
          <w:rFonts w:asciiTheme="majorHAnsi" w:hAnsiTheme="majorHAnsi"/>
          <w:sz w:val="20"/>
          <w:szCs w:val="20"/>
        </w:rPr>
        <w:br/>
        <w:t>Prerequisites: Successful completion of Math I (formerly Algebra I)</w:t>
      </w:r>
    </w:p>
    <w:tbl>
      <w:tblPr>
        <w:tblW w:w="0" w:type="auto"/>
        <w:tblCellSpacing w:w="0" w:type="dxa"/>
        <w:tblCellMar>
          <w:left w:w="0" w:type="dxa"/>
          <w:right w:w="0" w:type="dxa"/>
        </w:tblCellMar>
        <w:tblLook w:val="04A0"/>
      </w:tblPr>
      <w:tblGrid>
        <w:gridCol w:w="10800"/>
      </w:tblGrid>
      <w:tr w:rsidR="00BB7487" w:rsidRPr="00371922" w:rsidTr="004E04DC">
        <w:trPr>
          <w:tblCellSpacing w:w="0" w:type="dxa"/>
        </w:trPr>
        <w:tc>
          <w:tcPr>
            <w:tcW w:w="0" w:type="auto"/>
            <w:vAlign w:val="center"/>
            <w:hideMark/>
          </w:tcPr>
          <w:p w:rsidR="00BB7487" w:rsidRPr="00371922" w:rsidRDefault="006E0350" w:rsidP="004E04DC">
            <w:pPr>
              <w:spacing w:after="0" w:line="240" w:lineRule="auto"/>
              <w:rPr>
                <w:rFonts w:asciiTheme="majorHAnsi" w:eastAsia="Gungsuh" w:hAnsiTheme="majorHAnsi"/>
                <w:bCs/>
                <w:color w:val="000000"/>
                <w:sz w:val="20"/>
                <w:szCs w:val="20"/>
              </w:rPr>
            </w:pPr>
            <w:r w:rsidRPr="00371922">
              <w:rPr>
                <w:rFonts w:asciiTheme="majorHAnsi" w:eastAsia="Gungsuh" w:hAnsiTheme="majorHAnsi"/>
                <w:b/>
                <w:bCs/>
                <w:color w:val="000000"/>
                <w:sz w:val="20"/>
                <w:szCs w:val="20"/>
                <w:u w:val="single"/>
              </w:rPr>
              <w:t xml:space="preserve">Required </w:t>
            </w:r>
            <w:r w:rsidR="00BB7487" w:rsidRPr="00371922">
              <w:rPr>
                <w:rFonts w:asciiTheme="majorHAnsi" w:eastAsia="Gungsuh" w:hAnsiTheme="majorHAnsi"/>
                <w:b/>
                <w:bCs/>
                <w:color w:val="000000"/>
                <w:sz w:val="20"/>
                <w:szCs w:val="20"/>
                <w:u w:val="single"/>
              </w:rPr>
              <w:t>Materials</w:t>
            </w:r>
            <w:r w:rsidR="00BB7487" w:rsidRPr="00371922">
              <w:rPr>
                <w:rFonts w:asciiTheme="majorHAnsi" w:eastAsia="Gungsuh" w:hAnsiTheme="majorHAnsi"/>
                <w:b/>
                <w:bCs/>
                <w:color w:val="000000"/>
                <w:sz w:val="20"/>
                <w:szCs w:val="20"/>
              </w:rPr>
              <w:t>:</w:t>
            </w:r>
            <w:r w:rsidR="00BB7487" w:rsidRPr="00371922">
              <w:rPr>
                <w:rFonts w:asciiTheme="majorHAnsi" w:eastAsia="Gungsuh" w:hAnsiTheme="majorHAnsi"/>
                <w:bCs/>
                <w:color w:val="000000"/>
                <w:sz w:val="20"/>
                <w:szCs w:val="20"/>
              </w:rPr>
              <w:t xml:space="preserve">  </w:t>
            </w:r>
            <w:r w:rsidR="00BB7487" w:rsidRPr="00371922">
              <w:rPr>
                <w:rFonts w:asciiTheme="majorHAnsi" w:eastAsia="Gungsuh" w:hAnsiTheme="majorHAnsi"/>
                <w:bCs/>
                <w:i/>
                <w:iCs/>
                <w:color w:val="000000"/>
                <w:sz w:val="20"/>
                <w:szCs w:val="20"/>
              </w:rPr>
              <w:t>(Each student is responsible for bringing the following items to class every day.)</w:t>
            </w:r>
            <w:r w:rsidR="00BB7487" w:rsidRPr="00371922">
              <w:rPr>
                <w:rFonts w:asciiTheme="majorHAnsi" w:eastAsia="Gungsuh" w:hAnsiTheme="majorHAnsi"/>
                <w:bCs/>
                <w:color w:val="000000"/>
                <w:sz w:val="20"/>
                <w:szCs w:val="20"/>
              </w:rPr>
              <w:t xml:space="preserve"> </w:t>
            </w:r>
          </w:p>
          <w:p w:rsidR="004323A1" w:rsidRDefault="004323A1" w:rsidP="0008182A">
            <w:pPr>
              <w:pStyle w:val="ListParagraph"/>
              <w:numPr>
                <w:ilvl w:val="0"/>
                <w:numId w:val="5"/>
              </w:numPr>
              <w:spacing w:before="48" w:after="100" w:afterAutospacing="1" w:line="240" w:lineRule="auto"/>
              <w:rPr>
                <w:rFonts w:asciiTheme="majorHAnsi" w:eastAsia="Gungsuh" w:hAnsiTheme="majorHAnsi"/>
                <w:bCs/>
                <w:color w:val="000000"/>
                <w:sz w:val="20"/>
                <w:szCs w:val="20"/>
              </w:rPr>
            </w:pPr>
            <w:r>
              <w:rPr>
                <w:rFonts w:asciiTheme="majorHAnsi" w:eastAsia="Gungsuh" w:hAnsiTheme="majorHAnsi"/>
                <w:b/>
                <w:bCs/>
                <w:color w:val="000000"/>
                <w:sz w:val="20"/>
                <w:szCs w:val="20"/>
              </w:rPr>
              <w:t>Composition notebook</w:t>
            </w:r>
            <w:r>
              <w:rPr>
                <w:rFonts w:asciiTheme="majorHAnsi" w:eastAsia="Gungsuh" w:hAnsiTheme="majorHAnsi"/>
                <w:bCs/>
                <w:color w:val="000000"/>
                <w:sz w:val="20"/>
                <w:szCs w:val="20"/>
              </w:rPr>
              <w:t xml:space="preserve"> (100+ pages)</w:t>
            </w:r>
          </w:p>
          <w:p w:rsidR="006E0350" w:rsidRPr="00371922" w:rsidRDefault="006E0350" w:rsidP="0008182A">
            <w:pPr>
              <w:pStyle w:val="ListParagraph"/>
              <w:numPr>
                <w:ilvl w:val="0"/>
                <w:numId w:val="5"/>
              </w:numPr>
              <w:spacing w:before="48" w:after="100" w:afterAutospacing="1" w:line="240" w:lineRule="auto"/>
              <w:rPr>
                <w:rFonts w:asciiTheme="majorHAnsi" w:eastAsia="Gungsuh" w:hAnsiTheme="majorHAnsi"/>
                <w:bCs/>
                <w:color w:val="000000"/>
                <w:sz w:val="20"/>
                <w:szCs w:val="20"/>
              </w:rPr>
            </w:pPr>
            <w:r w:rsidRPr="00371922">
              <w:rPr>
                <w:rFonts w:asciiTheme="majorHAnsi" w:eastAsia="Gungsuh" w:hAnsiTheme="majorHAnsi"/>
                <w:bCs/>
                <w:color w:val="000000"/>
                <w:sz w:val="20"/>
                <w:szCs w:val="20"/>
              </w:rPr>
              <w:t>2 pocket folder</w:t>
            </w:r>
          </w:p>
          <w:p w:rsidR="00BB7487" w:rsidRPr="00371922" w:rsidRDefault="00BB7487" w:rsidP="0008182A">
            <w:pPr>
              <w:pStyle w:val="ListParagraph"/>
              <w:numPr>
                <w:ilvl w:val="0"/>
                <w:numId w:val="5"/>
              </w:numPr>
              <w:spacing w:before="48" w:after="100" w:afterAutospacing="1" w:line="240" w:lineRule="auto"/>
              <w:rPr>
                <w:rFonts w:asciiTheme="majorHAnsi" w:eastAsia="Gungsuh" w:hAnsiTheme="majorHAnsi"/>
                <w:bCs/>
                <w:color w:val="000000"/>
                <w:sz w:val="20"/>
                <w:szCs w:val="20"/>
              </w:rPr>
            </w:pPr>
            <w:r w:rsidRPr="00371922">
              <w:rPr>
                <w:rFonts w:asciiTheme="majorHAnsi" w:eastAsia="Gungsuh" w:hAnsiTheme="majorHAnsi"/>
                <w:bCs/>
                <w:color w:val="000000"/>
                <w:sz w:val="20"/>
                <w:szCs w:val="20"/>
              </w:rPr>
              <w:t xml:space="preserve">Loose-leaf paper </w:t>
            </w:r>
          </w:p>
          <w:p w:rsidR="00BB7487" w:rsidRPr="00371922" w:rsidRDefault="00BB7487" w:rsidP="0008182A">
            <w:pPr>
              <w:pStyle w:val="ListParagraph"/>
              <w:numPr>
                <w:ilvl w:val="0"/>
                <w:numId w:val="5"/>
              </w:numPr>
              <w:spacing w:before="48" w:after="100" w:afterAutospacing="1" w:line="240" w:lineRule="auto"/>
              <w:rPr>
                <w:rFonts w:asciiTheme="majorHAnsi" w:eastAsia="Gungsuh" w:hAnsiTheme="majorHAnsi"/>
                <w:bCs/>
                <w:color w:val="000000"/>
                <w:sz w:val="20"/>
                <w:szCs w:val="20"/>
              </w:rPr>
            </w:pPr>
            <w:r w:rsidRPr="00371922">
              <w:rPr>
                <w:rFonts w:asciiTheme="majorHAnsi" w:eastAsia="Gungsuh" w:hAnsiTheme="majorHAnsi"/>
                <w:bCs/>
                <w:color w:val="000000"/>
                <w:sz w:val="20"/>
                <w:szCs w:val="20"/>
              </w:rPr>
              <w:t xml:space="preserve">Graph paper </w:t>
            </w:r>
          </w:p>
          <w:p w:rsidR="00BB7487" w:rsidRPr="00371922" w:rsidRDefault="00BB7487" w:rsidP="0008182A">
            <w:pPr>
              <w:pStyle w:val="ListParagraph"/>
              <w:numPr>
                <w:ilvl w:val="0"/>
                <w:numId w:val="5"/>
              </w:numPr>
              <w:spacing w:before="48" w:after="100" w:afterAutospacing="1" w:line="240" w:lineRule="auto"/>
              <w:rPr>
                <w:rFonts w:asciiTheme="majorHAnsi" w:eastAsia="Gungsuh" w:hAnsiTheme="majorHAnsi"/>
                <w:bCs/>
                <w:color w:val="000000"/>
                <w:sz w:val="20"/>
                <w:szCs w:val="20"/>
              </w:rPr>
            </w:pPr>
            <w:r w:rsidRPr="00371922">
              <w:rPr>
                <w:rFonts w:asciiTheme="majorHAnsi" w:eastAsia="Gungsuh" w:hAnsiTheme="majorHAnsi"/>
                <w:bCs/>
                <w:color w:val="000000"/>
                <w:sz w:val="20"/>
                <w:szCs w:val="20"/>
              </w:rPr>
              <w:t xml:space="preserve">PENCILS, PENCILS, PENCILS!!! </w:t>
            </w:r>
          </w:p>
          <w:p w:rsidR="008F2C20" w:rsidRPr="00371922" w:rsidRDefault="008F2C20" w:rsidP="006D1E09">
            <w:pPr>
              <w:pStyle w:val="ListParagraph"/>
              <w:numPr>
                <w:ilvl w:val="0"/>
                <w:numId w:val="5"/>
              </w:numPr>
              <w:spacing w:after="0" w:line="240" w:lineRule="auto"/>
              <w:rPr>
                <w:rFonts w:asciiTheme="majorHAnsi" w:eastAsia="Gungsuh" w:hAnsiTheme="majorHAnsi"/>
                <w:i/>
                <w:color w:val="000000"/>
                <w:sz w:val="20"/>
                <w:szCs w:val="20"/>
              </w:rPr>
            </w:pPr>
            <w:r w:rsidRPr="00371922">
              <w:rPr>
                <w:rFonts w:asciiTheme="majorHAnsi" w:eastAsia="Gungsuh" w:hAnsiTheme="majorHAnsi"/>
                <w:bCs/>
                <w:color w:val="000000"/>
                <w:sz w:val="20"/>
                <w:szCs w:val="20"/>
              </w:rPr>
              <w:t xml:space="preserve">TI-83 Graphing Calculator (will be provided; however, students are encouraged to purchase one for home use) </w:t>
            </w:r>
            <w:r w:rsidRPr="00371922">
              <w:rPr>
                <w:rFonts w:asciiTheme="majorHAnsi" w:eastAsia="Gungsuh" w:hAnsiTheme="majorHAnsi"/>
                <w:i/>
                <w:color w:val="000000"/>
                <w:sz w:val="20"/>
                <w:szCs w:val="20"/>
              </w:rPr>
              <w:t xml:space="preserve">*Online graphing calculator available: </w:t>
            </w:r>
            <w:hyperlink r:id="rId9" w:history="1">
              <w:r w:rsidRPr="00371922">
                <w:rPr>
                  <w:rStyle w:val="Hyperlink"/>
                  <w:rFonts w:asciiTheme="majorHAnsi" w:hAnsiTheme="majorHAnsi"/>
                  <w:i/>
                  <w:sz w:val="20"/>
                  <w:szCs w:val="20"/>
                </w:rPr>
                <w:t>http://www.meta-calculator.com/online/</w:t>
              </w:r>
            </w:hyperlink>
          </w:p>
        </w:tc>
      </w:tr>
      <w:tr w:rsidR="00BB7487" w:rsidRPr="00371922" w:rsidTr="00477B6B">
        <w:trPr>
          <w:trHeight w:val="270"/>
          <w:tblCellSpacing w:w="0" w:type="dxa"/>
        </w:trPr>
        <w:tc>
          <w:tcPr>
            <w:tcW w:w="0" w:type="auto"/>
            <w:vAlign w:val="center"/>
            <w:hideMark/>
          </w:tcPr>
          <w:p w:rsidR="00BB7487" w:rsidRPr="00371922" w:rsidRDefault="00BB7487" w:rsidP="004E04DC">
            <w:pPr>
              <w:pStyle w:val="NormalWeb"/>
              <w:rPr>
                <w:rFonts w:asciiTheme="majorHAnsi" w:eastAsia="Gungsuh" w:hAnsiTheme="majorHAnsi"/>
                <w:b/>
                <w:bCs/>
                <w:color w:val="000000"/>
                <w:sz w:val="20"/>
                <w:szCs w:val="20"/>
                <w:u w:val="single"/>
              </w:rPr>
            </w:pPr>
          </w:p>
          <w:p w:rsidR="00371922" w:rsidRPr="00371922" w:rsidRDefault="00371922" w:rsidP="00371922">
            <w:pPr>
              <w:pStyle w:val="NormalWeb"/>
              <w:rPr>
                <w:rFonts w:asciiTheme="majorHAnsi" w:eastAsia="Gungsuh" w:hAnsiTheme="majorHAnsi"/>
                <w:color w:val="000000"/>
                <w:sz w:val="20"/>
                <w:szCs w:val="20"/>
              </w:rPr>
            </w:pPr>
            <w:r w:rsidRPr="00371922">
              <w:rPr>
                <w:rFonts w:asciiTheme="majorHAnsi" w:eastAsia="Gungsuh" w:hAnsiTheme="majorHAnsi"/>
                <w:b/>
                <w:color w:val="000000"/>
                <w:sz w:val="20"/>
                <w:szCs w:val="20"/>
                <w:u w:val="single"/>
              </w:rPr>
              <w:t>Class Rules</w:t>
            </w:r>
            <w:r w:rsidRPr="00371922">
              <w:rPr>
                <w:rFonts w:asciiTheme="majorHAnsi" w:eastAsia="Gungsuh" w:hAnsiTheme="majorHAnsi"/>
                <w:b/>
                <w:color w:val="000000"/>
                <w:sz w:val="20"/>
                <w:szCs w:val="20"/>
              </w:rPr>
              <w:t>:</w:t>
            </w:r>
          </w:p>
          <w:p w:rsidR="00371922" w:rsidRPr="00371922" w:rsidRDefault="00371922" w:rsidP="00371922">
            <w:pPr>
              <w:pStyle w:val="NormalWeb"/>
              <w:numPr>
                <w:ilvl w:val="0"/>
                <w:numId w:val="18"/>
              </w:numPr>
              <w:ind w:left="900" w:hanging="540"/>
              <w:rPr>
                <w:rFonts w:asciiTheme="majorHAnsi" w:eastAsia="Gungsuh" w:hAnsiTheme="majorHAnsi"/>
                <w:color w:val="000000"/>
                <w:sz w:val="20"/>
                <w:szCs w:val="20"/>
              </w:rPr>
            </w:pPr>
            <w:r w:rsidRPr="00371922">
              <w:rPr>
                <w:rFonts w:asciiTheme="majorHAnsi" w:eastAsia="Gungsuh" w:hAnsiTheme="majorHAnsi"/>
                <w:color w:val="000000"/>
                <w:sz w:val="20"/>
                <w:szCs w:val="20"/>
              </w:rPr>
              <w:t>Arrive promptly and prepared.</w:t>
            </w:r>
          </w:p>
          <w:p w:rsidR="00371922" w:rsidRPr="00371922" w:rsidRDefault="00371922" w:rsidP="00371922">
            <w:pPr>
              <w:pStyle w:val="NormalWeb"/>
              <w:numPr>
                <w:ilvl w:val="0"/>
                <w:numId w:val="18"/>
              </w:numPr>
              <w:ind w:left="900" w:hanging="540"/>
              <w:rPr>
                <w:rFonts w:asciiTheme="majorHAnsi" w:eastAsia="Gungsuh" w:hAnsiTheme="majorHAnsi"/>
                <w:color w:val="000000"/>
                <w:sz w:val="20"/>
                <w:szCs w:val="20"/>
              </w:rPr>
            </w:pPr>
            <w:r w:rsidRPr="00371922">
              <w:rPr>
                <w:rFonts w:asciiTheme="majorHAnsi" w:eastAsia="Gungsuh" w:hAnsiTheme="majorHAnsi"/>
                <w:color w:val="000000"/>
                <w:sz w:val="20"/>
                <w:szCs w:val="20"/>
              </w:rPr>
              <w:t>No food or drink, except for water in a clear container.</w:t>
            </w:r>
          </w:p>
          <w:p w:rsidR="00371922" w:rsidRPr="00371922" w:rsidRDefault="00371922" w:rsidP="00371922">
            <w:pPr>
              <w:pStyle w:val="NormalWeb"/>
              <w:numPr>
                <w:ilvl w:val="0"/>
                <w:numId w:val="18"/>
              </w:numPr>
              <w:ind w:left="900" w:hanging="540"/>
              <w:rPr>
                <w:rFonts w:asciiTheme="majorHAnsi" w:eastAsia="Gungsuh" w:hAnsiTheme="majorHAnsi"/>
                <w:color w:val="000000"/>
                <w:sz w:val="20"/>
                <w:szCs w:val="20"/>
              </w:rPr>
            </w:pPr>
            <w:r w:rsidRPr="00371922">
              <w:rPr>
                <w:rFonts w:asciiTheme="majorHAnsi" w:eastAsia="Gungsuh" w:hAnsiTheme="majorHAnsi"/>
                <w:color w:val="000000"/>
                <w:sz w:val="20"/>
                <w:szCs w:val="20"/>
              </w:rPr>
              <w:t>No electronic devices, including headphones.</w:t>
            </w:r>
          </w:p>
          <w:p w:rsidR="00371922" w:rsidRPr="00371922" w:rsidRDefault="00371922" w:rsidP="00371922">
            <w:pPr>
              <w:pStyle w:val="NormalWeb"/>
              <w:numPr>
                <w:ilvl w:val="0"/>
                <w:numId w:val="18"/>
              </w:numPr>
              <w:ind w:left="900" w:hanging="540"/>
              <w:rPr>
                <w:rFonts w:asciiTheme="majorHAnsi" w:eastAsia="Gungsuh" w:hAnsiTheme="majorHAnsi"/>
                <w:color w:val="000000"/>
                <w:sz w:val="20"/>
                <w:szCs w:val="20"/>
              </w:rPr>
            </w:pPr>
            <w:r w:rsidRPr="00371922">
              <w:rPr>
                <w:rFonts w:asciiTheme="majorHAnsi" w:eastAsia="Gungsuh" w:hAnsiTheme="majorHAnsi"/>
                <w:color w:val="000000"/>
                <w:sz w:val="20"/>
                <w:szCs w:val="20"/>
              </w:rPr>
              <w:t>Raise your hand and wait to be called on to speak.</w:t>
            </w:r>
          </w:p>
          <w:p w:rsidR="00371922" w:rsidRPr="00371922" w:rsidRDefault="00371922" w:rsidP="00371922">
            <w:pPr>
              <w:pStyle w:val="NormalWeb"/>
              <w:numPr>
                <w:ilvl w:val="0"/>
                <w:numId w:val="18"/>
              </w:numPr>
              <w:ind w:left="900" w:hanging="540"/>
              <w:rPr>
                <w:rFonts w:asciiTheme="majorHAnsi" w:eastAsia="Gungsuh" w:hAnsiTheme="majorHAnsi"/>
                <w:color w:val="000000"/>
                <w:sz w:val="20"/>
                <w:szCs w:val="20"/>
              </w:rPr>
            </w:pPr>
            <w:r w:rsidRPr="00371922">
              <w:rPr>
                <w:rFonts w:asciiTheme="majorHAnsi" w:eastAsia="Gungsuh" w:hAnsiTheme="majorHAnsi"/>
                <w:color w:val="000000"/>
                <w:sz w:val="20"/>
                <w:szCs w:val="20"/>
              </w:rPr>
              <w:t>Leave the classroom in the same condition</w:t>
            </w:r>
            <w:r w:rsidR="004323A1">
              <w:rPr>
                <w:rFonts w:asciiTheme="majorHAnsi" w:eastAsia="Gungsuh" w:hAnsiTheme="majorHAnsi"/>
                <w:color w:val="000000"/>
                <w:sz w:val="20"/>
                <w:szCs w:val="20"/>
              </w:rPr>
              <w:t xml:space="preserve"> as</w:t>
            </w:r>
            <w:r w:rsidRPr="00371922">
              <w:rPr>
                <w:rFonts w:asciiTheme="majorHAnsi" w:eastAsia="Gungsuh" w:hAnsiTheme="majorHAnsi"/>
                <w:color w:val="000000"/>
                <w:sz w:val="20"/>
                <w:szCs w:val="20"/>
              </w:rPr>
              <w:t xml:space="preserve"> you entered it.</w:t>
            </w:r>
          </w:p>
          <w:p w:rsidR="00BB7487" w:rsidRPr="00371922" w:rsidRDefault="00BB7487" w:rsidP="004E04DC">
            <w:pPr>
              <w:pStyle w:val="NormalWeb"/>
              <w:rPr>
                <w:rFonts w:asciiTheme="majorHAnsi" w:eastAsia="Gungsuh" w:hAnsiTheme="majorHAnsi"/>
                <w:color w:val="000000"/>
                <w:sz w:val="20"/>
                <w:szCs w:val="20"/>
              </w:rPr>
            </w:pPr>
          </w:p>
          <w:p w:rsidR="00BB7487" w:rsidRPr="00371922" w:rsidRDefault="00BB7487" w:rsidP="004E04DC">
            <w:pPr>
              <w:pStyle w:val="NormalWeb"/>
              <w:rPr>
                <w:rFonts w:asciiTheme="majorHAnsi" w:eastAsia="Gungsuh" w:hAnsiTheme="majorHAnsi"/>
                <w:b/>
                <w:color w:val="000000"/>
                <w:sz w:val="20"/>
                <w:szCs w:val="20"/>
                <w:u w:val="single"/>
              </w:rPr>
            </w:pPr>
            <w:r w:rsidRPr="00371922">
              <w:rPr>
                <w:rFonts w:asciiTheme="majorHAnsi" w:eastAsia="Gungsuh" w:hAnsiTheme="majorHAnsi"/>
                <w:b/>
                <w:bCs/>
                <w:color w:val="000000"/>
                <w:sz w:val="20"/>
                <w:szCs w:val="20"/>
                <w:u w:val="single"/>
              </w:rPr>
              <w:t>Consequences:</w:t>
            </w:r>
          </w:p>
          <w:p w:rsidR="00BB7487" w:rsidRPr="00371922" w:rsidRDefault="008A7601" w:rsidP="00BB7487">
            <w:pPr>
              <w:pStyle w:val="NormalWeb"/>
              <w:numPr>
                <w:ilvl w:val="0"/>
                <w:numId w:val="7"/>
              </w:numPr>
              <w:rPr>
                <w:rFonts w:asciiTheme="majorHAnsi" w:eastAsia="Gungsuh" w:hAnsiTheme="majorHAnsi"/>
                <w:color w:val="000000"/>
                <w:sz w:val="20"/>
                <w:szCs w:val="20"/>
              </w:rPr>
            </w:pPr>
            <w:r w:rsidRPr="00371922">
              <w:rPr>
                <w:rFonts w:asciiTheme="majorHAnsi" w:eastAsia="Gungsuh" w:hAnsiTheme="majorHAnsi"/>
                <w:color w:val="000000"/>
                <w:sz w:val="20"/>
                <w:szCs w:val="20"/>
              </w:rPr>
              <w:t>Verbal Warning</w:t>
            </w:r>
          </w:p>
          <w:p w:rsidR="008A7601" w:rsidRPr="00371922" w:rsidRDefault="008A7601" w:rsidP="008A7601">
            <w:pPr>
              <w:pStyle w:val="NormalWeb"/>
              <w:numPr>
                <w:ilvl w:val="1"/>
                <w:numId w:val="12"/>
              </w:numPr>
              <w:rPr>
                <w:rFonts w:asciiTheme="majorHAnsi" w:eastAsia="Gungsuh" w:hAnsiTheme="majorHAnsi"/>
                <w:color w:val="000000"/>
                <w:sz w:val="20"/>
                <w:szCs w:val="20"/>
              </w:rPr>
            </w:pPr>
            <w:r w:rsidRPr="00371922">
              <w:rPr>
                <w:rFonts w:asciiTheme="majorHAnsi" w:eastAsia="Gungsuh" w:hAnsiTheme="majorHAnsi"/>
                <w:color w:val="000000"/>
                <w:sz w:val="20"/>
                <w:szCs w:val="20"/>
              </w:rPr>
              <w:t>You will be given one verbal warning and positive redirect to change your behavior.</w:t>
            </w:r>
          </w:p>
          <w:p w:rsidR="008A7601" w:rsidRPr="00371922" w:rsidRDefault="005E3612" w:rsidP="00BB7487">
            <w:pPr>
              <w:pStyle w:val="NormalWeb"/>
              <w:numPr>
                <w:ilvl w:val="0"/>
                <w:numId w:val="7"/>
              </w:numPr>
              <w:rPr>
                <w:rFonts w:asciiTheme="majorHAnsi" w:eastAsia="Gungsuh" w:hAnsiTheme="majorHAnsi"/>
                <w:color w:val="000000"/>
                <w:sz w:val="20"/>
                <w:szCs w:val="20"/>
              </w:rPr>
            </w:pPr>
            <w:r>
              <w:rPr>
                <w:rFonts w:asciiTheme="majorHAnsi" w:eastAsia="Gungsuh" w:hAnsiTheme="majorHAnsi"/>
                <w:color w:val="000000"/>
                <w:sz w:val="20"/>
                <w:szCs w:val="20"/>
              </w:rPr>
              <w:t>Student-Teacher Conference</w:t>
            </w:r>
          </w:p>
          <w:p w:rsidR="00C445CC" w:rsidRPr="00371922" w:rsidRDefault="005E3612" w:rsidP="00C445CC">
            <w:pPr>
              <w:pStyle w:val="NormalWeb"/>
              <w:numPr>
                <w:ilvl w:val="1"/>
                <w:numId w:val="13"/>
              </w:numPr>
              <w:rPr>
                <w:rFonts w:asciiTheme="majorHAnsi" w:eastAsia="Gungsuh" w:hAnsiTheme="majorHAnsi"/>
                <w:color w:val="000000"/>
                <w:sz w:val="20"/>
                <w:szCs w:val="20"/>
              </w:rPr>
            </w:pPr>
            <w:r>
              <w:rPr>
                <w:rFonts w:asciiTheme="majorHAnsi" w:eastAsia="Gungsuh" w:hAnsiTheme="majorHAnsi"/>
                <w:color w:val="000000"/>
                <w:sz w:val="20"/>
                <w:szCs w:val="20"/>
              </w:rPr>
              <w:t>We will have a 5 minute conference after class to discuss your misbehavior and positive actions to take in order to correct this behavior and refocus on the learning.</w:t>
            </w:r>
          </w:p>
          <w:p w:rsidR="00CB0637" w:rsidRPr="00371922" w:rsidRDefault="005E3612" w:rsidP="00BB7487">
            <w:pPr>
              <w:pStyle w:val="NormalWeb"/>
              <w:numPr>
                <w:ilvl w:val="0"/>
                <w:numId w:val="7"/>
              </w:numPr>
              <w:rPr>
                <w:rFonts w:asciiTheme="majorHAnsi" w:eastAsia="Gungsuh" w:hAnsiTheme="majorHAnsi"/>
                <w:color w:val="000000"/>
                <w:sz w:val="20"/>
                <w:szCs w:val="20"/>
              </w:rPr>
            </w:pPr>
            <w:r>
              <w:rPr>
                <w:rFonts w:asciiTheme="majorHAnsi" w:eastAsia="Gungsuh" w:hAnsiTheme="majorHAnsi"/>
                <w:color w:val="000000"/>
                <w:sz w:val="20"/>
                <w:szCs w:val="20"/>
              </w:rPr>
              <w:t>Adult Contact</w:t>
            </w:r>
          </w:p>
          <w:p w:rsidR="00CB0637" w:rsidRPr="005E3612" w:rsidRDefault="005E3612" w:rsidP="005E3612">
            <w:pPr>
              <w:pStyle w:val="NormalWeb"/>
              <w:numPr>
                <w:ilvl w:val="1"/>
                <w:numId w:val="13"/>
              </w:numPr>
              <w:rPr>
                <w:rFonts w:asciiTheme="majorHAnsi" w:eastAsia="Gungsuh" w:hAnsiTheme="majorHAnsi"/>
                <w:color w:val="000000"/>
                <w:sz w:val="20"/>
                <w:szCs w:val="20"/>
              </w:rPr>
            </w:pPr>
            <w:r w:rsidRPr="00371922">
              <w:rPr>
                <w:rFonts w:asciiTheme="majorHAnsi" w:eastAsia="Gungsuh" w:hAnsiTheme="majorHAnsi"/>
                <w:color w:val="000000"/>
                <w:sz w:val="20"/>
                <w:szCs w:val="20"/>
              </w:rPr>
              <w:t>I will contact an important adult figure in your life to consult with regarding your behavior. This person can be your parent, coach, sibling, aunt, uncle, grandparent, or any other significant adult figure.</w:t>
            </w:r>
          </w:p>
          <w:p w:rsidR="008A7601" w:rsidRPr="00371922" w:rsidRDefault="008A7601" w:rsidP="00BB7487">
            <w:pPr>
              <w:pStyle w:val="NormalWeb"/>
              <w:numPr>
                <w:ilvl w:val="0"/>
                <w:numId w:val="7"/>
              </w:numPr>
              <w:rPr>
                <w:rFonts w:asciiTheme="majorHAnsi" w:eastAsia="Gungsuh" w:hAnsiTheme="majorHAnsi"/>
                <w:color w:val="000000"/>
                <w:sz w:val="20"/>
                <w:szCs w:val="20"/>
              </w:rPr>
            </w:pPr>
            <w:r w:rsidRPr="00371922">
              <w:rPr>
                <w:rFonts w:asciiTheme="majorHAnsi" w:eastAsia="Gungsuh" w:hAnsiTheme="majorHAnsi"/>
                <w:color w:val="000000"/>
                <w:sz w:val="20"/>
                <w:szCs w:val="20"/>
              </w:rPr>
              <w:t>Referral</w:t>
            </w:r>
            <w:r w:rsidR="001215B4" w:rsidRPr="00371922">
              <w:rPr>
                <w:rFonts w:asciiTheme="majorHAnsi" w:eastAsia="Gungsuh" w:hAnsiTheme="majorHAnsi"/>
                <w:color w:val="000000"/>
                <w:sz w:val="20"/>
                <w:szCs w:val="20"/>
              </w:rPr>
              <w:t xml:space="preserve"> or Removal from Classroom</w:t>
            </w:r>
          </w:p>
          <w:p w:rsidR="00220975" w:rsidRPr="00371922" w:rsidRDefault="001215B4" w:rsidP="00220975">
            <w:pPr>
              <w:pStyle w:val="NormalWeb"/>
              <w:numPr>
                <w:ilvl w:val="0"/>
                <w:numId w:val="14"/>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For less severe behaviors, you will be removed from my classroom for the remainder of the period. You will be sent to sit quietly in Mr. </w:t>
            </w:r>
            <w:proofErr w:type="spellStart"/>
            <w:r w:rsidRPr="00371922">
              <w:rPr>
                <w:rFonts w:asciiTheme="majorHAnsi" w:eastAsia="Gungsuh" w:hAnsiTheme="majorHAnsi"/>
                <w:color w:val="000000"/>
                <w:sz w:val="20"/>
                <w:szCs w:val="20"/>
              </w:rPr>
              <w:t>Leichner’s</w:t>
            </w:r>
            <w:proofErr w:type="spellEnd"/>
            <w:r w:rsidRPr="00371922">
              <w:rPr>
                <w:rFonts w:asciiTheme="majorHAnsi" w:eastAsia="Gungsuh" w:hAnsiTheme="majorHAnsi"/>
                <w:color w:val="000000"/>
                <w:sz w:val="20"/>
                <w:szCs w:val="20"/>
              </w:rPr>
              <w:t xml:space="preserve"> classroom (Room 121). If you are sent to another room, you may not re-enter my classroom until after the final bell for the day has rung.</w:t>
            </w:r>
          </w:p>
          <w:p w:rsidR="001215B4" w:rsidRPr="00371922" w:rsidRDefault="001215B4" w:rsidP="00220975">
            <w:pPr>
              <w:pStyle w:val="NormalWeb"/>
              <w:numPr>
                <w:ilvl w:val="0"/>
                <w:numId w:val="14"/>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For more severe behaviors, you will be </w:t>
            </w:r>
            <w:r w:rsidR="00CB0637" w:rsidRPr="00371922">
              <w:rPr>
                <w:rFonts w:asciiTheme="majorHAnsi" w:eastAsia="Gungsuh" w:hAnsiTheme="majorHAnsi"/>
                <w:color w:val="000000"/>
                <w:sz w:val="20"/>
                <w:szCs w:val="20"/>
              </w:rPr>
              <w:t>removed from my classroom, and</w:t>
            </w:r>
            <w:r w:rsidRPr="00371922">
              <w:rPr>
                <w:rFonts w:asciiTheme="majorHAnsi" w:eastAsia="Gungsuh" w:hAnsiTheme="majorHAnsi"/>
                <w:color w:val="000000"/>
                <w:sz w:val="20"/>
                <w:szCs w:val="20"/>
              </w:rPr>
              <w:t xml:space="preserve"> </w:t>
            </w:r>
            <w:r w:rsidR="00CB0637" w:rsidRPr="00371922">
              <w:rPr>
                <w:rFonts w:asciiTheme="majorHAnsi" w:eastAsia="Gungsuh" w:hAnsiTheme="majorHAnsi"/>
                <w:color w:val="000000"/>
                <w:sz w:val="20"/>
                <w:szCs w:val="20"/>
              </w:rPr>
              <w:t>I will write a referral for you.</w:t>
            </w:r>
            <w:r w:rsidRPr="00371922">
              <w:rPr>
                <w:rFonts w:asciiTheme="majorHAnsi" w:eastAsia="Gungsuh" w:hAnsiTheme="majorHAnsi"/>
                <w:color w:val="000000"/>
                <w:sz w:val="20"/>
                <w:szCs w:val="20"/>
              </w:rPr>
              <w:t xml:space="preserve"> </w:t>
            </w:r>
            <w:r w:rsidR="00CB0637" w:rsidRPr="00371922">
              <w:rPr>
                <w:rFonts w:asciiTheme="majorHAnsi" w:eastAsia="Gungsuh" w:hAnsiTheme="majorHAnsi"/>
                <w:color w:val="000000"/>
                <w:sz w:val="20"/>
                <w:szCs w:val="20"/>
              </w:rPr>
              <w:t>Y</w:t>
            </w:r>
            <w:r w:rsidRPr="00371922">
              <w:rPr>
                <w:rFonts w:asciiTheme="majorHAnsi" w:eastAsia="Gungsuh" w:hAnsiTheme="majorHAnsi"/>
                <w:color w:val="000000"/>
                <w:sz w:val="20"/>
                <w:szCs w:val="20"/>
              </w:rPr>
              <w:t>ou will not be allowed to re-enter my cla</w:t>
            </w:r>
            <w:r w:rsidR="00CB0637" w:rsidRPr="00371922">
              <w:rPr>
                <w:rFonts w:asciiTheme="majorHAnsi" w:eastAsia="Gungsuh" w:hAnsiTheme="majorHAnsi"/>
                <w:color w:val="000000"/>
                <w:sz w:val="20"/>
                <w:szCs w:val="20"/>
              </w:rPr>
              <w:t>ssroom until the following day.</w:t>
            </w:r>
          </w:p>
          <w:p w:rsidR="00BB7487" w:rsidRDefault="00BB7487" w:rsidP="004E04DC">
            <w:pPr>
              <w:pStyle w:val="NormalWeb"/>
              <w:rPr>
                <w:rFonts w:asciiTheme="majorHAnsi" w:eastAsia="Gungsuh" w:hAnsiTheme="majorHAnsi"/>
                <w:color w:val="000000"/>
                <w:sz w:val="20"/>
                <w:szCs w:val="20"/>
              </w:rPr>
            </w:pPr>
          </w:p>
          <w:p w:rsidR="000C799A" w:rsidRPr="00371922" w:rsidRDefault="000C799A" w:rsidP="000C799A">
            <w:pPr>
              <w:pStyle w:val="NormalWeb"/>
              <w:rPr>
                <w:rFonts w:asciiTheme="majorHAnsi" w:eastAsia="Gungsuh" w:hAnsiTheme="majorHAnsi"/>
                <w:color w:val="000000"/>
                <w:sz w:val="20"/>
                <w:szCs w:val="20"/>
              </w:rPr>
            </w:pPr>
            <w:r w:rsidRPr="00371922">
              <w:rPr>
                <w:rFonts w:asciiTheme="majorHAnsi" w:eastAsia="Gungsuh" w:hAnsiTheme="majorHAnsi"/>
                <w:b/>
                <w:bCs/>
                <w:color w:val="000000"/>
                <w:sz w:val="20"/>
                <w:szCs w:val="20"/>
                <w:u w:val="single"/>
              </w:rPr>
              <w:t>Attendance and Tardy Policy</w:t>
            </w:r>
            <w:r w:rsidRPr="00371922">
              <w:rPr>
                <w:rFonts w:asciiTheme="majorHAnsi" w:eastAsia="Gungsuh" w:hAnsiTheme="majorHAnsi"/>
                <w:bCs/>
                <w:color w:val="000000"/>
                <w:sz w:val="20"/>
                <w:szCs w:val="20"/>
              </w:rPr>
              <w:t>:</w:t>
            </w:r>
          </w:p>
          <w:p w:rsidR="000C799A" w:rsidRPr="00371922" w:rsidRDefault="000C799A" w:rsidP="000C799A">
            <w:pPr>
              <w:pStyle w:val="NormalWeb"/>
              <w:numPr>
                <w:ilvl w:val="0"/>
                <w:numId w:val="20"/>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Each student is expected to be in class every day on time. “ON TIME” means in your seat, ready to start when the bell rings.  It does NOT mean running into the room as the bell is ringing.  </w:t>
            </w:r>
          </w:p>
          <w:p w:rsidR="000C799A" w:rsidRPr="00371922" w:rsidRDefault="000C799A" w:rsidP="000C799A">
            <w:pPr>
              <w:pStyle w:val="NormalWeb"/>
              <w:numPr>
                <w:ilvl w:val="0"/>
                <w:numId w:val="19"/>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Excessive absences (more than 10 unexcused absences) will result in a failure of the class per district policy. </w:t>
            </w:r>
            <w:r w:rsidRPr="00371922">
              <w:rPr>
                <w:rFonts w:asciiTheme="majorHAnsi" w:eastAsia="Gungsuh" w:hAnsiTheme="majorHAnsi"/>
                <w:i/>
                <w:color w:val="000000"/>
                <w:sz w:val="20"/>
                <w:szCs w:val="20"/>
              </w:rPr>
              <w:t>*Attendance and tardy policies are listed and further explained in the parent-student handbook.</w:t>
            </w:r>
            <w:r w:rsidRPr="00371922">
              <w:rPr>
                <w:rFonts w:asciiTheme="majorHAnsi" w:eastAsia="Gungsuh" w:hAnsiTheme="majorHAnsi"/>
                <w:color w:val="000000"/>
                <w:sz w:val="20"/>
                <w:szCs w:val="20"/>
              </w:rPr>
              <w:t xml:space="preserve">  </w:t>
            </w:r>
          </w:p>
          <w:p w:rsidR="00BB7487" w:rsidRPr="00371922" w:rsidRDefault="00BB7487" w:rsidP="00371922">
            <w:pPr>
              <w:pStyle w:val="NormalWeb"/>
              <w:rPr>
                <w:rFonts w:asciiTheme="majorHAnsi" w:eastAsia="Gungsuh" w:hAnsiTheme="majorHAnsi" w:cs="Gill Sans MT"/>
                <w:b/>
                <w:bCs/>
                <w:sz w:val="20"/>
                <w:szCs w:val="20"/>
                <w:u w:val="single"/>
              </w:rPr>
            </w:pPr>
            <w:r w:rsidRPr="00371922">
              <w:rPr>
                <w:rFonts w:asciiTheme="majorHAnsi" w:eastAsia="Gungsuh" w:hAnsiTheme="majorHAnsi"/>
                <w:b/>
                <w:sz w:val="20"/>
                <w:szCs w:val="20"/>
                <w:u w:val="single"/>
              </w:rPr>
              <w:lastRenderedPageBreak/>
              <w:t>Academic Grading Policy:</w:t>
            </w:r>
            <w:r w:rsidRPr="00371922">
              <w:rPr>
                <w:rFonts w:asciiTheme="majorHAnsi" w:eastAsia="Gungsuh" w:hAnsiTheme="majorHAnsi"/>
                <w:b/>
                <w:sz w:val="20"/>
                <w:szCs w:val="20"/>
              </w:rPr>
              <w:t xml:space="preserve"> </w:t>
            </w:r>
            <w:r w:rsidR="00371922">
              <w:rPr>
                <w:rFonts w:asciiTheme="majorHAnsi" w:eastAsia="Gungsuh" w:hAnsiTheme="majorHAnsi"/>
                <w:b/>
                <w:sz w:val="20"/>
                <w:szCs w:val="20"/>
              </w:rPr>
              <w:t xml:space="preserve">                                                                                        </w:t>
            </w:r>
            <w:r w:rsidR="00477B6B">
              <w:rPr>
                <w:rFonts w:asciiTheme="majorHAnsi" w:eastAsia="Gungsuh" w:hAnsiTheme="majorHAnsi"/>
                <w:b/>
                <w:sz w:val="20"/>
                <w:szCs w:val="20"/>
              </w:rPr>
              <w:t xml:space="preserve">                            </w:t>
            </w:r>
            <w:r w:rsidR="00371922">
              <w:rPr>
                <w:rFonts w:asciiTheme="majorHAnsi" w:eastAsia="Gungsuh" w:hAnsiTheme="majorHAnsi"/>
                <w:b/>
                <w:sz w:val="20"/>
                <w:szCs w:val="20"/>
              </w:rPr>
              <w:t xml:space="preserve">     </w:t>
            </w:r>
            <w:r w:rsidR="00371922" w:rsidRPr="00371922">
              <w:rPr>
                <w:rFonts w:asciiTheme="majorHAnsi" w:eastAsia="Gungsuh" w:hAnsiTheme="majorHAnsi" w:cs="Gill Sans MT"/>
                <w:b/>
                <w:bCs/>
                <w:sz w:val="20"/>
                <w:szCs w:val="20"/>
                <w:u w:val="single"/>
              </w:rPr>
              <w:t>Grading Scale:</w:t>
            </w:r>
          </w:p>
          <w:p w:rsidR="00CB0637" w:rsidRPr="00371922" w:rsidRDefault="000C46BF" w:rsidP="0076457E">
            <w:pPr>
              <w:pStyle w:val="Default"/>
              <w:numPr>
                <w:ilvl w:val="0"/>
                <w:numId w:val="9"/>
              </w:numPr>
              <w:rPr>
                <w:rFonts w:asciiTheme="majorHAnsi" w:eastAsia="Gungsuh" w:hAnsiTheme="majorHAnsi" w:cs="Gill Sans MT"/>
                <w:sz w:val="20"/>
                <w:szCs w:val="20"/>
              </w:rPr>
            </w:pPr>
            <w:r w:rsidRPr="00371922">
              <w:rPr>
                <w:rFonts w:asciiTheme="majorHAnsi" w:eastAsia="Gungsuh" w:hAnsiTheme="majorHAnsi" w:cs="Gill Sans MT"/>
                <w:sz w:val="20"/>
                <w:szCs w:val="20"/>
              </w:rPr>
              <w:t xml:space="preserve">Final = </w:t>
            </w:r>
            <w:r w:rsidR="00B147AE" w:rsidRPr="00371922">
              <w:rPr>
                <w:rFonts w:asciiTheme="majorHAnsi" w:eastAsia="Gungsuh" w:hAnsiTheme="majorHAnsi" w:cs="Gill Sans MT"/>
                <w:sz w:val="20"/>
                <w:szCs w:val="20"/>
              </w:rPr>
              <w:t>2</w:t>
            </w:r>
            <w:r w:rsidR="00A0736E" w:rsidRPr="00371922">
              <w:rPr>
                <w:rFonts w:asciiTheme="majorHAnsi" w:eastAsia="Gungsuh" w:hAnsiTheme="majorHAnsi" w:cs="Gill Sans MT"/>
                <w:sz w:val="20"/>
                <w:szCs w:val="20"/>
              </w:rPr>
              <w:t>5</w:t>
            </w:r>
            <w:r w:rsidR="00B147AE" w:rsidRPr="00371922">
              <w:rPr>
                <w:rFonts w:asciiTheme="majorHAnsi" w:eastAsia="Gungsuh" w:hAnsiTheme="majorHAnsi" w:cs="Gill Sans MT"/>
                <w:sz w:val="20"/>
                <w:szCs w:val="20"/>
              </w:rPr>
              <w:t>%</w:t>
            </w:r>
            <w:r w:rsidR="00371922">
              <w:rPr>
                <w:rFonts w:asciiTheme="majorHAnsi" w:eastAsia="Gungsuh" w:hAnsiTheme="majorHAnsi" w:cs="Gill Sans MT"/>
                <w:sz w:val="20"/>
                <w:szCs w:val="20"/>
              </w:rPr>
              <w:t xml:space="preserve">                                                                                                    </w:t>
            </w:r>
            <w:r w:rsidR="00477B6B">
              <w:rPr>
                <w:rFonts w:asciiTheme="majorHAnsi" w:eastAsia="Gungsuh" w:hAnsiTheme="majorHAnsi" w:cs="Gill Sans MT"/>
                <w:sz w:val="20"/>
                <w:szCs w:val="20"/>
              </w:rPr>
              <w:t xml:space="preserve">                              </w:t>
            </w:r>
            <w:r w:rsidR="00371922">
              <w:rPr>
                <w:rFonts w:asciiTheme="majorHAnsi" w:eastAsia="Gungsuh" w:hAnsiTheme="majorHAnsi" w:cs="Gill Sans MT"/>
                <w:sz w:val="20"/>
                <w:szCs w:val="20"/>
              </w:rPr>
              <w:t>93-100                A</w:t>
            </w:r>
          </w:p>
          <w:p w:rsidR="00CB0637" w:rsidRPr="00371922" w:rsidRDefault="00CB0637" w:rsidP="0076457E">
            <w:pPr>
              <w:pStyle w:val="Default"/>
              <w:ind w:left="360"/>
              <w:rPr>
                <w:rFonts w:asciiTheme="majorHAnsi" w:eastAsia="Gungsuh" w:hAnsiTheme="majorHAnsi" w:cs="Gill Sans MT"/>
                <w:sz w:val="20"/>
                <w:szCs w:val="20"/>
              </w:rPr>
            </w:pPr>
            <w:r w:rsidRPr="00371922">
              <w:rPr>
                <w:rFonts w:asciiTheme="majorHAnsi" w:eastAsia="Gungsuh" w:hAnsiTheme="majorHAnsi" w:cs="Gill Sans MT"/>
                <w:sz w:val="20"/>
                <w:szCs w:val="20"/>
              </w:rPr>
              <w:t>QUARTER</w:t>
            </w:r>
            <w:r w:rsidR="000C799A">
              <w:rPr>
                <w:rFonts w:asciiTheme="majorHAnsi" w:eastAsia="Gungsuh" w:hAnsiTheme="majorHAnsi" w:cs="Gill Sans MT"/>
                <w:sz w:val="20"/>
                <w:szCs w:val="20"/>
              </w:rPr>
              <w:t xml:space="preserve"> 3</w:t>
            </w:r>
            <w:r w:rsidRPr="00371922">
              <w:rPr>
                <w:rFonts w:asciiTheme="majorHAnsi" w:eastAsia="Gungsuh" w:hAnsiTheme="majorHAnsi" w:cs="Gill Sans MT"/>
                <w:sz w:val="20"/>
                <w:szCs w:val="20"/>
              </w:rPr>
              <w:t>:</w:t>
            </w:r>
            <w:r w:rsidR="00371922">
              <w:rPr>
                <w:rFonts w:asciiTheme="majorHAnsi" w:eastAsia="Gungsuh" w:hAnsiTheme="majorHAnsi" w:cs="Gill Sans MT"/>
                <w:sz w:val="20"/>
                <w:szCs w:val="20"/>
              </w:rPr>
              <w:t xml:space="preserve">                                                                                                                 </w:t>
            </w:r>
            <w:r w:rsidR="0076457E">
              <w:rPr>
                <w:rFonts w:asciiTheme="majorHAnsi" w:eastAsia="Gungsuh" w:hAnsiTheme="majorHAnsi" w:cs="Gill Sans MT"/>
                <w:sz w:val="20"/>
                <w:szCs w:val="20"/>
              </w:rPr>
              <w:t xml:space="preserve"> </w:t>
            </w:r>
            <w:r w:rsidR="00477B6B">
              <w:rPr>
                <w:rFonts w:asciiTheme="majorHAnsi" w:eastAsia="Gungsuh" w:hAnsiTheme="majorHAnsi" w:cs="Gill Sans MT"/>
                <w:sz w:val="20"/>
                <w:szCs w:val="20"/>
              </w:rPr>
              <w:t xml:space="preserve">                  </w:t>
            </w:r>
            <w:r w:rsidR="000C799A">
              <w:rPr>
                <w:rFonts w:asciiTheme="majorHAnsi" w:eastAsia="Gungsuh" w:hAnsiTheme="majorHAnsi" w:cs="Gill Sans MT"/>
                <w:sz w:val="20"/>
                <w:szCs w:val="20"/>
              </w:rPr>
              <w:t xml:space="preserve">    </w:t>
            </w:r>
            <w:r w:rsidR="00477B6B">
              <w:rPr>
                <w:rFonts w:asciiTheme="majorHAnsi" w:eastAsia="Gungsuh" w:hAnsiTheme="majorHAnsi" w:cs="Gill Sans MT"/>
                <w:sz w:val="20"/>
                <w:szCs w:val="20"/>
              </w:rPr>
              <w:t xml:space="preserve">     </w:t>
            </w:r>
            <w:r w:rsidR="00371922">
              <w:rPr>
                <w:rFonts w:asciiTheme="majorHAnsi" w:eastAsia="Gungsuh" w:hAnsiTheme="majorHAnsi" w:cs="Gill Sans MT"/>
                <w:sz w:val="20"/>
                <w:szCs w:val="20"/>
              </w:rPr>
              <w:t>85-92                  B</w:t>
            </w:r>
          </w:p>
          <w:p w:rsidR="00227FA9" w:rsidRPr="00371922" w:rsidRDefault="00825E88" w:rsidP="0076457E">
            <w:pPr>
              <w:pStyle w:val="Default"/>
              <w:numPr>
                <w:ilvl w:val="0"/>
                <w:numId w:val="9"/>
              </w:numPr>
              <w:rPr>
                <w:rFonts w:asciiTheme="majorHAnsi" w:eastAsia="Gungsuh" w:hAnsiTheme="majorHAnsi" w:cs="Gill Sans MT"/>
                <w:sz w:val="20"/>
                <w:szCs w:val="20"/>
              </w:rPr>
            </w:pPr>
            <w:r>
              <w:rPr>
                <w:rFonts w:asciiTheme="majorHAnsi" w:eastAsia="Gungsuh" w:hAnsiTheme="majorHAnsi" w:cs="Gill Sans MT"/>
                <w:bCs/>
                <w:sz w:val="20"/>
                <w:szCs w:val="20"/>
              </w:rPr>
              <w:t xml:space="preserve">Tests, Quizzes, Projects, </w:t>
            </w:r>
            <w:r w:rsidR="00477B6B">
              <w:rPr>
                <w:rFonts w:asciiTheme="majorHAnsi" w:eastAsia="Gungsuh" w:hAnsiTheme="majorHAnsi" w:cs="Gill Sans MT"/>
                <w:bCs/>
                <w:sz w:val="20"/>
                <w:szCs w:val="20"/>
              </w:rPr>
              <w:t>ISN</w:t>
            </w:r>
            <w:r w:rsidR="00BB7487" w:rsidRPr="00371922">
              <w:rPr>
                <w:rFonts w:asciiTheme="majorHAnsi" w:eastAsia="Gungsuh" w:hAnsiTheme="majorHAnsi" w:cs="Gill Sans MT"/>
                <w:bCs/>
                <w:sz w:val="20"/>
                <w:szCs w:val="20"/>
              </w:rPr>
              <w:t xml:space="preserve"> = </w:t>
            </w:r>
            <w:r w:rsidR="000C799A">
              <w:rPr>
                <w:rFonts w:asciiTheme="majorHAnsi" w:eastAsia="Gungsuh" w:hAnsiTheme="majorHAnsi" w:cs="Gill Sans MT"/>
                <w:bCs/>
                <w:sz w:val="20"/>
                <w:szCs w:val="20"/>
              </w:rPr>
              <w:t>6</w:t>
            </w:r>
            <w:r w:rsidR="00227FA9" w:rsidRPr="00371922">
              <w:rPr>
                <w:rFonts w:asciiTheme="majorHAnsi" w:eastAsia="Gungsuh" w:hAnsiTheme="majorHAnsi" w:cs="Gill Sans MT"/>
                <w:bCs/>
                <w:sz w:val="20"/>
                <w:szCs w:val="20"/>
              </w:rPr>
              <w:t>0</w:t>
            </w:r>
            <w:r w:rsidR="00B147AE" w:rsidRPr="00371922">
              <w:rPr>
                <w:rFonts w:asciiTheme="majorHAnsi" w:eastAsia="Gungsuh" w:hAnsiTheme="majorHAnsi" w:cs="Gill Sans MT"/>
                <w:bCs/>
                <w:sz w:val="20"/>
                <w:szCs w:val="20"/>
              </w:rPr>
              <w:t>%</w:t>
            </w:r>
            <w:r w:rsidR="00371922">
              <w:rPr>
                <w:rFonts w:asciiTheme="majorHAnsi" w:eastAsia="Gungsuh" w:hAnsiTheme="majorHAnsi" w:cs="Gill Sans MT"/>
                <w:bCs/>
                <w:sz w:val="20"/>
                <w:szCs w:val="20"/>
              </w:rPr>
              <w:t xml:space="preserve">                                                </w:t>
            </w:r>
            <w:r w:rsidR="00477B6B">
              <w:rPr>
                <w:rFonts w:asciiTheme="majorHAnsi" w:eastAsia="Gungsuh" w:hAnsiTheme="majorHAnsi" w:cs="Gill Sans MT"/>
                <w:bCs/>
                <w:sz w:val="20"/>
                <w:szCs w:val="20"/>
              </w:rPr>
              <w:t xml:space="preserve">                                         7</w:t>
            </w:r>
            <w:r w:rsidR="00371922">
              <w:rPr>
                <w:rFonts w:asciiTheme="majorHAnsi" w:eastAsia="Gungsuh" w:hAnsiTheme="majorHAnsi" w:cs="Gill Sans MT"/>
                <w:bCs/>
                <w:sz w:val="20"/>
                <w:szCs w:val="20"/>
              </w:rPr>
              <w:t>7-84                  C</w:t>
            </w:r>
          </w:p>
          <w:p w:rsidR="000C799A" w:rsidRDefault="00825E88" w:rsidP="0076457E">
            <w:pPr>
              <w:pStyle w:val="NormalWeb"/>
              <w:numPr>
                <w:ilvl w:val="0"/>
                <w:numId w:val="9"/>
              </w:numPr>
              <w:rPr>
                <w:rFonts w:asciiTheme="majorHAnsi" w:eastAsia="Gungsuh" w:hAnsiTheme="majorHAnsi" w:cs="Gill Sans MT"/>
                <w:bCs/>
                <w:sz w:val="20"/>
                <w:szCs w:val="20"/>
              </w:rPr>
            </w:pPr>
            <w:r>
              <w:rPr>
                <w:rFonts w:asciiTheme="majorHAnsi" w:eastAsia="Gungsuh" w:hAnsiTheme="majorHAnsi" w:cs="Gill Sans MT"/>
                <w:bCs/>
                <w:sz w:val="20"/>
                <w:szCs w:val="20"/>
              </w:rPr>
              <w:t xml:space="preserve">Homework, Classwork, </w:t>
            </w:r>
            <w:r w:rsidR="00477B6B">
              <w:rPr>
                <w:rFonts w:asciiTheme="majorHAnsi" w:eastAsia="Gungsuh" w:hAnsiTheme="majorHAnsi" w:cs="Gill Sans MT"/>
                <w:bCs/>
                <w:sz w:val="20"/>
                <w:szCs w:val="20"/>
              </w:rPr>
              <w:t xml:space="preserve">Warm Ups, Exit Tickets, </w:t>
            </w:r>
            <w:r>
              <w:rPr>
                <w:rFonts w:asciiTheme="majorHAnsi" w:eastAsia="Gungsuh" w:hAnsiTheme="majorHAnsi" w:cs="Gill Sans MT"/>
                <w:bCs/>
                <w:sz w:val="20"/>
                <w:szCs w:val="20"/>
              </w:rPr>
              <w:t>Participation</w:t>
            </w:r>
            <w:r w:rsidR="000C46BF" w:rsidRPr="00371922">
              <w:rPr>
                <w:rFonts w:asciiTheme="majorHAnsi" w:eastAsia="Gungsuh" w:hAnsiTheme="majorHAnsi" w:cs="Gill Sans MT"/>
                <w:bCs/>
                <w:sz w:val="20"/>
                <w:szCs w:val="20"/>
              </w:rPr>
              <w:t xml:space="preserve"> = </w:t>
            </w:r>
            <w:r w:rsidR="000C799A">
              <w:rPr>
                <w:rFonts w:asciiTheme="majorHAnsi" w:eastAsia="Gungsuh" w:hAnsiTheme="majorHAnsi" w:cs="Gill Sans MT"/>
                <w:bCs/>
                <w:sz w:val="20"/>
                <w:szCs w:val="20"/>
              </w:rPr>
              <w:t>2</w:t>
            </w:r>
            <w:r w:rsidR="00CB0637" w:rsidRPr="00371922">
              <w:rPr>
                <w:rFonts w:asciiTheme="majorHAnsi" w:eastAsia="Gungsuh" w:hAnsiTheme="majorHAnsi" w:cs="Gill Sans MT"/>
                <w:bCs/>
                <w:sz w:val="20"/>
                <w:szCs w:val="20"/>
              </w:rPr>
              <w:t>0</w:t>
            </w:r>
            <w:r w:rsidR="00B147AE" w:rsidRPr="00371922">
              <w:rPr>
                <w:rFonts w:asciiTheme="majorHAnsi" w:eastAsia="Gungsuh" w:hAnsiTheme="majorHAnsi" w:cs="Gill Sans MT"/>
                <w:bCs/>
                <w:sz w:val="20"/>
                <w:szCs w:val="20"/>
              </w:rPr>
              <w:t>%</w:t>
            </w:r>
            <w:r w:rsidR="000C799A">
              <w:rPr>
                <w:rFonts w:asciiTheme="majorHAnsi" w:eastAsia="Gungsuh" w:hAnsiTheme="majorHAnsi" w:cs="Gill Sans MT"/>
                <w:bCs/>
                <w:sz w:val="20"/>
                <w:szCs w:val="20"/>
              </w:rPr>
              <w:t xml:space="preserve">                                70-76                  D</w:t>
            </w:r>
          </w:p>
          <w:p w:rsidR="000C46BF" w:rsidRDefault="000C799A" w:rsidP="0076457E">
            <w:pPr>
              <w:pStyle w:val="NormalWeb"/>
              <w:numPr>
                <w:ilvl w:val="0"/>
                <w:numId w:val="9"/>
              </w:numPr>
              <w:rPr>
                <w:rFonts w:asciiTheme="majorHAnsi" w:eastAsia="Gungsuh" w:hAnsiTheme="majorHAnsi" w:cs="Gill Sans MT"/>
                <w:bCs/>
                <w:sz w:val="20"/>
                <w:szCs w:val="20"/>
              </w:rPr>
            </w:pPr>
            <w:r>
              <w:rPr>
                <w:rFonts w:asciiTheme="majorHAnsi" w:eastAsia="Gungsuh" w:hAnsiTheme="majorHAnsi" w:cs="Gill Sans MT"/>
                <w:bCs/>
                <w:sz w:val="20"/>
                <w:szCs w:val="20"/>
              </w:rPr>
              <w:t>Midterm = 20%</w:t>
            </w:r>
            <w:r w:rsidR="00371922">
              <w:rPr>
                <w:rFonts w:asciiTheme="majorHAnsi" w:eastAsia="Gungsuh" w:hAnsiTheme="majorHAnsi" w:cs="Gill Sans MT"/>
                <w:bCs/>
                <w:sz w:val="20"/>
                <w:szCs w:val="20"/>
              </w:rPr>
              <w:t xml:space="preserve">    </w:t>
            </w:r>
            <w:r w:rsidR="00477B6B">
              <w:rPr>
                <w:rFonts w:asciiTheme="majorHAnsi" w:eastAsia="Gungsuh" w:hAnsiTheme="majorHAnsi" w:cs="Gill Sans MT"/>
                <w:bCs/>
                <w:sz w:val="20"/>
                <w:szCs w:val="20"/>
              </w:rPr>
              <w:t xml:space="preserve">            </w:t>
            </w:r>
            <w:r w:rsidR="00371922">
              <w:rPr>
                <w:rFonts w:asciiTheme="majorHAnsi" w:eastAsia="Gungsuh" w:hAnsiTheme="majorHAnsi" w:cs="Gill Sans MT"/>
                <w:bCs/>
                <w:sz w:val="20"/>
                <w:szCs w:val="20"/>
              </w:rPr>
              <w:t xml:space="preserve">                </w:t>
            </w:r>
            <w:r>
              <w:rPr>
                <w:rFonts w:asciiTheme="majorHAnsi" w:eastAsia="Gungsuh" w:hAnsiTheme="majorHAnsi" w:cs="Gill Sans MT"/>
                <w:bCs/>
                <w:sz w:val="20"/>
                <w:szCs w:val="20"/>
              </w:rPr>
              <w:t xml:space="preserve">                                                                                           69 and under     F</w:t>
            </w:r>
          </w:p>
          <w:p w:rsidR="000C799A" w:rsidRDefault="000C799A" w:rsidP="000C799A">
            <w:pPr>
              <w:pStyle w:val="NormalWeb"/>
              <w:ind w:left="360"/>
              <w:rPr>
                <w:rFonts w:asciiTheme="majorHAnsi" w:eastAsia="Gungsuh" w:hAnsiTheme="majorHAnsi" w:cs="Gill Sans MT"/>
                <w:bCs/>
                <w:sz w:val="20"/>
                <w:szCs w:val="20"/>
              </w:rPr>
            </w:pPr>
            <w:r>
              <w:rPr>
                <w:rFonts w:asciiTheme="majorHAnsi" w:eastAsia="Gungsuh" w:hAnsiTheme="majorHAnsi" w:cs="Gill Sans MT"/>
                <w:bCs/>
                <w:sz w:val="20"/>
                <w:szCs w:val="20"/>
              </w:rPr>
              <w:t>QUARTER 4</w:t>
            </w:r>
          </w:p>
          <w:p w:rsidR="000C799A" w:rsidRDefault="000C799A" w:rsidP="0076457E">
            <w:pPr>
              <w:pStyle w:val="NormalWeb"/>
              <w:numPr>
                <w:ilvl w:val="0"/>
                <w:numId w:val="9"/>
              </w:numPr>
              <w:rPr>
                <w:rFonts w:asciiTheme="majorHAnsi" w:eastAsia="Gungsuh" w:hAnsiTheme="majorHAnsi" w:cs="Gill Sans MT"/>
                <w:bCs/>
                <w:sz w:val="20"/>
                <w:szCs w:val="20"/>
              </w:rPr>
            </w:pPr>
            <w:r>
              <w:rPr>
                <w:rFonts w:asciiTheme="majorHAnsi" w:eastAsia="Gungsuh" w:hAnsiTheme="majorHAnsi" w:cs="Gill Sans MT"/>
                <w:bCs/>
                <w:sz w:val="20"/>
                <w:szCs w:val="20"/>
              </w:rPr>
              <w:t>Tests, Quizzes, Projects, ISN</w:t>
            </w:r>
            <w:r w:rsidRPr="00371922">
              <w:rPr>
                <w:rFonts w:asciiTheme="majorHAnsi" w:eastAsia="Gungsuh" w:hAnsiTheme="majorHAnsi" w:cs="Gill Sans MT"/>
                <w:bCs/>
                <w:sz w:val="20"/>
                <w:szCs w:val="20"/>
              </w:rPr>
              <w:t xml:space="preserve"> = </w:t>
            </w:r>
            <w:r>
              <w:rPr>
                <w:rFonts w:asciiTheme="majorHAnsi" w:eastAsia="Gungsuh" w:hAnsiTheme="majorHAnsi" w:cs="Gill Sans MT"/>
                <w:bCs/>
                <w:sz w:val="20"/>
                <w:szCs w:val="20"/>
              </w:rPr>
              <w:t>7</w:t>
            </w:r>
            <w:r w:rsidRPr="00371922">
              <w:rPr>
                <w:rFonts w:asciiTheme="majorHAnsi" w:eastAsia="Gungsuh" w:hAnsiTheme="majorHAnsi" w:cs="Gill Sans MT"/>
                <w:bCs/>
                <w:sz w:val="20"/>
                <w:szCs w:val="20"/>
              </w:rPr>
              <w:t>0%</w:t>
            </w:r>
            <w:r>
              <w:rPr>
                <w:rFonts w:asciiTheme="majorHAnsi" w:eastAsia="Gungsuh" w:hAnsiTheme="majorHAnsi" w:cs="Gill Sans MT"/>
                <w:bCs/>
                <w:sz w:val="20"/>
                <w:szCs w:val="20"/>
              </w:rPr>
              <w:t xml:space="preserve">                                </w:t>
            </w:r>
          </w:p>
          <w:p w:rsidR="00BB7487" w:rsidRPr="00825E88" w:rsidRDefault="000C799A" w:rsidP="000C799A">
            <w:pPr>
              <w:pStyle w:val="NormalWeb"/>
              <w:numPr>
                <w:ilvl w:val="0"/>
                <w:numId w:val="9"/>
              </w:numPr>
              <w:rPr>
                <w:rFonts w:asciiTheme="majorHAnsi" w:eastAsia="Gungsuh" w:hAnsiTheme="majorHAnsi" w:cs="Gill Sans MT"/>
                <w:bCs/>
                <w:sz w:val="20"/>
                <w:szCs w:val="20"/>
              </w:rPr>
            </w:pPr>
            <w:r>
              <w:rPr>
                <w:rFonts w:asciiTheme="majorHAnsi" w:eastAsia="Gungsuh" w:hAnsiTheme="majorHAnsi" w:cs="Gill Sans MT"/>
                <w:bCs/>
                <w:sz w:val="20"/>
                <w:szCs w:val="20"/>
              </w:rPr>
              <w:t xml:space="preserve">Homework, </w:t>
            </w:r>
            <w:proofErr w:type="spellStart"/>
            <w:r>
              <w:rPr>
                <w:rFonts w:asciiTheme="majorHAnsi" w:eastAsia="Gungsuh" w:hAnsiTheme="majorHAnsi" w:cs="Gill Sans MT"/>
                <w:bCs/>
                <w:sz w:val="20"/>
                <w:szCs w:val="20"/>
              </w:rPr>
              <w:t>Classwork</w:t>
            </w:r>
            <w:proofErr w:type="spellEnd"/>
            <w:r>
              <w:rPr>
                <w:rFonts w:asciiTheme="majorHAnsi" w:eastAsia="Gungsuh" w:hAnsiTheme="majorHAnsi" w:cs="Gill Sans MT"/>
                <w:bCs/>
                <w:sz w:val="20"/>
                <w:szCs w:val="20"/>
              </w:rPr>
              <w:t>, Warm Ups, Exit Tickets, Participation</w:t>
            </w:r>
            <w:r w:rsidRPr="00371922">
              <w:rPr>
                <w:rFonts w:asciiTheme="majorHAnsi" w:eastAsia="Gungsuh" w:hAnsiTheme="majorHAnsi" w:cs="Gill Sans MT"/>
                <w:bCs/>
                <w:sz w:val="20"/>
                <w:szCs w:val="20"/>
              </w:rPr>
              <w:t xml:space="preserve"> = </w:t>
            </w:r>
            <w:r>
              <w:rPr>
                <w:rFonts w:asciiTheme="majorHAnsi" w:eastAsia="Gungsuh" w:hAnsiTheme="majorHAnsi" w:cs="Gill Sans MT"/>
                <w:bCs/>
                <w:sz w:val="20"/>
                <w:szCs w:val="20"/>
              </w:rPr>
              <w:t>3</w:t>
            </w:r>
            <w:r w:rsidRPr="00371922">
              <w:rPr>
                <w:rFonts w:asciiTheme="majorHAnsi" w:eastAsia="Gungsuh" w:hAnsiTheme="majorHAnsi" w:cs="Gill Sans MT"/>
                <w:bCs/>
                <w:sz w:val="20"/>
                <w:szCs w:val="20"/>
              </w:rPr>
              <w:t>0%</w:t>
            </w:r>
            <w:r>
              <w:rPr>
                <w:rFonts w:asciiTheme="majorHAnsi" w:eastAsia="Gungsuh" w:hAnsiTheme="majorHAnsi" w:cs="Gill Sans MT"/>
                <w:bCs/>
                <w:sz w:val="20"/>
                <w:szCs w:val="20"/>
              </w:rPr>
              <w:t xml:space="preserve">                                                                                                                  </w:t>
            </w:r>
            <w:r w:rsidR="00371922">
              <w:rPr>
                <w:rFonts w:asciiTheme="majorHAnsi" w:eastAsia="Gungsuh" w:hAnsiTheme="majorHAnsi" w:cs="Gill Sans MT"/>
                <w:bCs/>
                <w:sz w:val="20"/>
                <w:szCs w:val="20"/>
              </w:rPr>
              <w:t xml:space="preserve">                                             </w:t>
            </w:r>
            <w:r w:rsidR="0076457E">
              <w:rPr>
                <w:rFonts w:asciiTheme="majorHAnsi" w:eastAsia="Gungsuh" w:hAnsiTheme="majorHAnsi" w:cs="Gill Sans MT"/>
                <w:bCs/>
                <w:sz w:val="20"/>
                <w:szCs w:val="20"/>
              </w:rPr>
              <w:t xml:space="preserve">                            </w:t>
            </w:r>
            <w:r w:rsidR="00825E88">
              <w:rPr>
                <w:rFonts w:asciiTheme="majorHAnsi" w:eastAsia="Gungsuh" w:hAnsiTheme="majorHAnsi" w:cs="Gill Sans MT"/>
                <w:bCs/>
                <w:sz w:val="20"/>
                <w:szCs w:val="20"/>
              </w:rPr>
              <w:t xml:space="preserve">                       </w:t>
            </w:r>
            <w:r w:rsidR="00477B6B">
              <w:rPr>
                <w:rFonts w:asciiTheme="majorHAnsi" w:eastAsia="Gungsuh" w:hAnsiTheme="majorHAnsi" w:cs="Gill Sans MT"/>
                <w:bCs/>
                <w:sz w:val="20"/>
                <w:szCs w:val="20"/>
              </w:rPr>
              <w:t xml:space="preserve">                       </w:t>
            </w:r>
            <w:r w:rsidR="00825E88">
              <w:rPr>
                <w:rFonts w:asciiTheme="majorHAnsi" w:eastAsia="Gungsuh" w:hAnsiTheme="majorHAnsi" w:cs="Gill Sans MT"/>
                <w:bCs/>
                <w:sz w:val="20"/>
                <w:szCs w:val="20"/>
              </w:rPr>
              <w:t xml:space="preserve"> </w:t>
            </w:r>
            <w:r w:rsidR="00371922">
              <w:rPr>
                <w:rFonts w:asciiTheme="majorHAnsi" w:eastAsia="Gungsuh" w:hAnsiTheme="majorHAnsi" w:cs="Gill Sans MT"/>
                <w:bCs/>
                <w:sz w:val="20"/>
                <w:szCs w:val="20"/>
              </w:rPr>
              <w:t xml:space="preserve"> </w:t>
            </w:r>
          </w:p>
        </w:tc>
      </w:tr>
      <w:tr w:rsidR="00BB7487" w:rsidRPr="00371922" w:rsidTr="004E04DC">
        <w:trPr>
          <w:tblCellSpacing w:w="0" w:type="dxa"/>
        </w:trPr>
        <w:tc>
          <w:tcPr>
            <w:tcW w:w="0" w:type="auto"/>
            <w:vAlign w:val="center"/>
          </w:tcPr>
          <w:p w:rsidR="00BB7487" w:rsidRPr="00371922" w:rsidRDefault="00BB7487" w:rsidP="004E04DC">
            <w:pPr>
              <w:spacing w:after="0" w:line="240" w:lineRule="auto"/>
              <w:rPr>
                <w:rFonts w:asciiTheme="majorHAnsi" w:eastAsia="Gungsuh" w:hAnsiTheme="majorHAnsi"/>
                <w:color w:val="000000"/>
                <w:sz w:val="20"/>
                <w:szCs w:val="20"/>
              </w:rPr>
            </w:pPr>
            <w:r w:rsidRPr="00371922">
              <w:rPr>
                <w:rFonts w:asciiTheme="majorHAnsi" w:eastAsia="Gungsuh" w:hAnsiTheme="majorHAnsi"/>
                <w:color w:val="000000"/>
                <w:sz w:val="20"/>
                <w:szCs w:val="20"/>
              </w:rPr>
              <w:lastRenderedPageBreak/>
              <w:t>* Grading will be done in a manner so that it is interpreted as a measure of learning and will not include controllable nonacademic factors as extra points for signatures, loss of points for writing in ink, etc.  My purpose for grading is to communicate how much learning and success have been accomplished.</w:t>
            </w:r>
          </w:p>
          <w:p w:rsidR="00296E5E" w:rsidRPr="00371922" w:rsidRDefault="00296E5E" w:rsidP="004E04DC">
            <w:pPr>
              <w:spacing w:after="0" w:line="240" w:lineRule="auto"/>
              <w:rPr>
                <w:rFonts w:asciiTheme="majorHAnsi" w:eastAsia="Gungsuh" w:hAnsiTheme="majorHAnsi"/>
                <w:bCs/>
                <w:color w:val="000000"/>
                <w:sz w:val="20"/>
                <w:szCs w:val="20"/>
              </w:rPr>
            </w:pPr>
          </w:p>
        </w:tc>
      </w:tr>
      <w:tr w:rsidR="00BB7487" w:rsidRPr="00371922" w:rsidTr="004E04DC">
        <w:trPr>
          <w:tblCellSpacing w:w="0" w:type="dxa"/>
        </w:trPr>
        <w:tc>
          <w:tcPr>
            <w:tcW w:w="0" w:type="auto"/>
            <w:vAlign w:val="center"/>
          </w:tcPr>
          <w:p w:rsidR="00BB7487" w:rsidRPr="00371922" w:rsidRDefault="000909CB" w:rsidP="004E04DC">
            <w:pPr>
              <w:pStyle w:val="NormalWeb"/>
              <w:rPr>
                <w:rFonts w:asciiTheme="majorHAnsi" w:eastAsia="Gungsuh" w:hAnsiTheme="majorHAnsi"/>
                <w:b/>
                <w:color w:val="000000"/>
                <w:sz w:val="20"/>
                <w:szCs w:val="20"/>
              </w:rPr>
            </w:pPr>
            <w:r w:rsidRPr="00371922">
              <w:rPr>
                <w:rFonts w:asciiTheme="majorHAnsi" w:eastAsia="Gungsuh" w:hAnsiTheme="majorHAnsi"/>
                <w:b/>
                <w:bCs/>
                <w:color w:val="000000"/>
                <w:sz w:val="20"/>
                <w:szCs w:val="20"/>
                <w:u w:val="single"/>
              </w:rPr>
              <w:t xml:space="preserve">Homework and </w:t>
            </w:r>
            <w:r w:rsidR="00BB7487" w:rsidRPr="00371922">
              <w:rPr>
                <w:rFonts w:asciiTheme="majorHAnsi" w:eastAsia="Gungsuh" w:hAnsiTheme="majorHAnsi"/>
                <w:b/>
                <w:bCs/>
                <w:color w:val="000000"/>
                <w:sz w:val="20"/>
                <w:szCs w:val="20"/>
                <w:u w:val="single"/>
              </w:rPr>
              <w:t>Make-Up Work Policy</w:t>
            </w:r>
            <w:r w:rsidR="00BB7487" w:rsidRPr="00371922">
              <w:rPr>
                <w:rFonts w:asciiTheme="majorHAnsi" w:eastAsia="Gungsuh" w:hAnsiTheme="majorHAnsi"/>
                <w:b/>
                <w:bCs/>
                <w:color w:val="000000"/>
                <w:sz w:val="20"/>
                <w:szCs w:val="20"/>
              </w:rPr>
              <w:t>:</w:t>
            </w:r>
            <w:r w:rsidR="00BB7487" w:rsidRPr="00371922">
              <w:rPr>
                <w:rFonts w:asciiTheme="majorHAnsi" w:eastAsia="Gungsuh" w:hAnsiTheme="majorHAnsi"/>
                <w:b/>
                <w:color w:val="000000"/>
                <w:sz w:val="20"/>
                <w:szCs w:val="20"/>
              </w:rPr>
              <w:t xml:space="preserve"> </w:t>
            </w:r>
          </w:p>
          <w:p w:rsidR="000909CB" w:rsidRPr="00371922" w:rsidRDefault="000909CB" w:rsidP="004D70C0">
            <w:pPr>
              <w:pStyle w:val="NormalWeb"/>
              <w:numPr>
                <w:ilvl w:val="0"/>
                <w:numId w:val="21"/>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Homework will be assigned regularly to reinforce class objectives and student mastery. </w:t>
            </w:r>
          </w:p>
          <w:p w:rsidR="00BB7487" w:rsidRPr="00371922" w:rsidRDefault="00BB7487" w:rsidP="004D70C0">
            <w:pPr>
              <w:pStyle w:val="NormalWeb"/>
              <w:numPr>
                <w:ilvl w:val="0"/>
                <w:numId w:val="21"/>
              </w:numPr>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It is the student’s responsibility to gather all make-up work and complete it in a timely manner (within </w:t>
            </w:r>
            <w:r w:rsidR="000909CB" w:rsidRPr="00371922">
              <w:rPr>
                <w:rFonts w:asciiTheme="majorHAnsi" w:eastAsia="Gungsuh" w:hAnsiTheme="majorHAnsi"/>
                <w:color w:val="000000"/>
                <w:sz w:val="20"/>
                <w:szCs w:val="20"/>
              </w:rPr>
              <w:t>48 hours</w:t>
            </w:r>
            <w:r w:rsidRPr="00371922">
              <w:rPr>
                <w:rFonts w:asciiTheme="majorHAnsi" w:eastAsia="Gungsuh" w:hAnsiTheme="majorHAnsi"/>
                <w:color w:val="000000"/>
                <w:sz w:val="20"/>
                <w:szCs w:val="20"/>
              </w:rPr>
              <w:t xml:space="preserve"> of his/her return to school</w:t>
            </w:r>
            <w:r w:rsidR="000909CB" w:rsidRPr="00371922">
              <w:rPr>
                <w:rFonts w:asciiTheme="majorHAnsi" w:eastAsia="Gungsuh" w:hAnsiTheme="majorHAnsi"/>
                <w:color w:val="000000"/>
                <w:sz w:val="20"/>
                <w:szCs w:val="20"/>
              </w:rPr>
              <w:t>, unless prior arrangements have been made</w:t>
            </w:r>
            <w:r w:rsidRPr="00371922">
              <w:rPr>
                <w:rFonts w:asciiTheme="majorHAnsi" w:eastAsia="Gungsuh" w:hAnsiTheme="majorHAnsi"/>
                <w:color w:val="000000"/>
                <w:sz w:val="20"/>
                <w:szCs w:val="20"/>
              </w:rPr>
              <w:t>).  Generally</w:t>
            </w:r>
            <w:r w:rsidR="000909CB" w:rsidRPr="00371922">
              <w:rPr>
                <w:rFonts w:asciiTheme="majorHAnsi" w:eastAsia="Gungsuh" w:hAnsiTheme="majorHAnsi"/>
                <w:color w:val="000000"/>
                <w:sz w:val="20"/>
                <w:szCs w:val="20"/>
              </w:rPr>
              <w:t>,</w:t>
            </w:r>
            <w:r w:rsidR="00371922" w:rsidRPr="00371922">
              <w:rPr>
                <w:rFonts w:asciiTheme="majorHAnsi" w:eastAsia="Gungsuh" w:hAnsiTheme="majorHAnsi"/>
                <w:color w:val="000000"/>
                <w:sz w:val="20"/>
                <w:szCs w:val="20"/>
              </w:rPr>
              <w:t xml:space="preserve"> tests </w:t>
            </w:r>
            <w:r w:rsidRPr="00371922">
              <w:rPr>
                <w:rFonts w:asciiTheme="majorHAnsi" w:eastAsia="Gungsuh" w:hAnsiTheme="majorHAnsi"/>
                <w:color w:val="000000"/>
                <w:sz w:val="20"/>
                <w:szCs w:val="20"/>
              </w:rPr>
              <w:t>that need to be made up will not be done during class time</w:t>
            </w:r>
            <w:r w:rsidR="000909CB" w:rsidRPr="00371922">
              <w:rPr>
                <w:rFonts w:asciiTheme="majorHAnsi" w:eastAsia="Gungsuh" w:hAnsiTheme="majorHAnsi"/>
                <w:color w:val="000000"/>
                <w:sz w:val="20"/>
                <w:szCs w:val="20"/>
              </w:rPr>
              <w:t>. You must</w:t>
            </w:r>
            <w:r w:rsidRPr="00371922">
              <w:rPr>
                <w:rFonts w:asciiTheme="majorHAnsi" w:eastAsia="Gungsuh" w:hAnsiTheme="majorHAnsi"/>
                <w:color w:val="000000"/>
                <w:sz w:val="20"/>
                <w:szCs w:val="20"/>
              </w:rPr>
              <w:t xml:space="preserve"> arrange to make up tests</w:t>
            </w:r>
            <w:r w:rsidR="00371922" w:rsidRPr="00371922">
              <w:rPr>
                <w:rFonts w:asciiTheme="majorHAnsi" w:eastAsia="Gungsuh" w:hAnsiTheme="majorHAnsi"/>
                <w:color w:val="000000"/>
                <w:sz w:val="20"/>
                <w:szCs w:val="20"/>
              </w:rPr>
              <w:t xml:space="preserve"> after 2:30pm</w:t>
            </w:r>
            <w:r w:rsidRPr="00371922">
              <w:rPr>
                <w:rFonts w:asciiTheme="majorHAnsi" w:eastAsia="Gungsuh" w:hAnsiTheme="majorHAnsi"/>
                <w:color w:val="000000"/>
                <w:sz w:val="20"/>
                <w:szCs w:val="20"/>
              </w:rPr>
              <w:t>.</w:t>
            </w:r>
          </w:p>
          <w:p w:rsidR="00BB7487" w:rsidRPr="00371922" w:rsidRDefault="00BB7487" w:rsidP="004E04DC">
            <w:pPr>
              <w:pStyle w:val="NormalWeb"/>
              <w:rPr>
                <w:rFonts w:asciiTheme="majorHAnsi" w:eastAsia="Gungsuh" w:hAnsiTheme="majorHAnsi"/>
                <w:color w:val="000000"/>
                <w:sz w:val="20"/>
                <w:szCs w:val="20"/>
              </w:rPr>
            </w:pPr>
          </w:p>
          <w:p w:rsidR="00BE03AE" w:rsidRPr="00371922" w:rsidRDefault="00BE03AE" w:rsidP="004D70C0">
            <w:pPr>
              <w:spacing w:after="0"/>
              <w:rPr>
                <w:rFonts w:asciiTheme="majorHAnsi" w:hAnsiTheme="majorHAnsi"/>
                <w:b/>
                <w:sz w:val="20"/>
                <w:szCs w:val="20"/>
              </w:rPr>
            </w:pPr>
            <w:r w:rsidRPr="00371922">
              <w:rPr>
                <w:rFonts w:asciiTheme="majorHAnsi" w:hAnsiTheme="majorHAnsi"/>
                <w:b/>
                <w:sz w:val="20"/>
                <w:szCs w:val="20"/>
                <w:u w:val="single"/>
              </w:rPr>
              <w:t>Teacher Availability</w:t>
            </w:r>
            <w:r w:rsidRPr="00371922">
              <w:rPr>
                <w:rFonts w:asciiTheme="majorHAnsi" w:hAnsiTheme="majorHAnsi"/>
                <w:b/>
                <w:sz w:val="20"/>
                <w:szCs w:val="20"/>
              </w:rPr>
              <w:t xml:space="preserve">: </w:t>
            </w:r>
          </w:p>
          <w:p w:rsidR="00BE03AE" w:rsidRPr="000C799A" w:rsidRDefault="00825E88" w:rsidP="000C799A">
            <w:pPr>
              <w:pStyle w:val="ListParagraph"/>
              <w:numPr>
                <w:ilvl w:val="0"/>
                <w:numId w:val="13"/>
              </w:numPr>
              <w:rPr>
                <w:rFonts w:asciiTheme="majorHAnsi" w:hAnsiTheme="majorHAnsi"/>
                <w:sz w:val="20"/>
                <w:szCs w:val="20"/>
              </w:rPr>
            </w:pPr>
            <w:r>
              <w:rPr>
                <w:rFonts w:asciiTheme="majorHAnsi" w:hAnsiTheme="majorHAnsi"/>
                <w:sz w:val="20"/>
                <w:szCs w:val="20"/>
              </w:rPr>
              <w:t>Tutoring</w:t>
            </w:r>
            <w:r w:rsidR="00BE03AE" w:rsidRPr="00371922">
              <w:rPr>
                <w:rFonts w:asciiTheme="majorHAnsi" w:hAnsiTheme="majorHAnsi"/>
                <w:sz w:val="20"/>
                <w:szCs w:val="20"/>
              </w:rPr>
              <w:t>:</w:t>
            </w:r>
            <w:r w:rsidR="000C799A">
              <w:rPr>
                <w:rFonts w:asciiTheme="majorHAnsi" w:hAnsiTheme="majorHAnsi"/>
                <w:sz w:val="20"/>
                <w:szCs w:val="20"/>
              </w:rPr>
              <w:t xml:space="preserve"> </w:t>
            </w:r>
            <w:r w:rsidR="000C799A" w:rsidRPr="000C799A">
              <w:rPr>
                <w:rFonts w:asciiTheme="majorHAnsi" w:hAnsiTheme="majorHAnsi"/>
                <w:sz w:val="20"/>
                <w:szCs w:val="20"/>
              </w:rPr>
              <w:t xml:space="preserve">Tuesdays </w:t>
            </w:r>
            <w:r w:rsidRPr="000C799A">
              <w:rPr>
                <w:rFonts w:asciiTheme="majorHAnsi" w:hAnsiTheme="majorHAnsi"/>
                <w:sz w:val="20"/>
                <w:szCs w:val="20"/>
              </w:rPr>
              <w:t>from 2:4</w:t>
            </w:r>
            <w:r w:rsidR="00371922" w:rsidRPr="000C799A">
              <w:rPr>
                <w:rFonts w:asciiTheme="majorHAnsi" w:hAnsiTheme="majorHAnsi"/>
                <w:sz w:val="20"/>
                <w:szCs w:val="20"/>
              </w:rPr>
              <w:t>0-3</w:t>
            </w:r>
            <w:r w:rsidR="00BE03AE" w:rsidRPr="000C799A">
              <w:rPr>
                <w:rFonts w:asciiTheme="majorHAnsi" w:hAnsiTheme="majorHAnsi"/>
                <w:sz w:val="20"/>
                <w:szCs w:val="20"/>
              </w:rPr>
              <w:t>:</w:t>
            </w:r>
            <w:r w:rsidRPr="000C799A">
              <w:rPr>
                <w:rFonts w:asciiTheme="majorHAnsi" w:hAnsiTheme="majorHAnsi"/>
                <w:sz w:val="20"/>
                <w:szCs w:val="20"/>
              </w:rPr>
              <w:t>40pm</w:t>
            </w:r>
          </w:p>
          <w:p w:rsidR="00BE03AE" w:rsidRPr="00371922" w:rsidRDefault="00BE03AE" w:rsidP="004D70C0">
            <w:pPr>
              <w:pStyle w:val="ListParagraph"/>
              <w:numPr>
                <w:ilvl w:val="1"/>
                <w:numId w:val="13"/>
              </w:numPr>
              <w:spacing w:after="0"/>
              <w:rPr>
                <w:rFonts w:asciiTheme="majorHAnsi" w:hAnsiTheme="majorHAnsi"/>
                <w:sz w:val="20"/>
                <w:szCs w:val="20"/>
              </w:rPr>
            </w:pPr>
            <w:r w:rsidRPr="00371922">
              <w:rPr>
                <w:rFonts w:asciiTheme="majorHAnsi" w:hAnsiTheme="majorHAnsi"/>
                <w:sz w:val="20"/>
                <w:szCs w:val="20"/>
              </w:rPr>
              <w:t xml:space="preserve">Appointments needed outside of </w:t>
            </w:r>
            <w:r w:rsidR="00825E88">
              <w:rPr>
                <w:rFonts w:asciiTheme="majorHAnsi" w:hAnsiTheme="majorHAnsi"/>
                <w:sz w:val="20"/>
                <w:szCs w:val="20"/>
              </w:rPr>
              <w:t>these</w:t>
            </w:r>
            <w:r w:rsidRPr="00371922">
              <w:rPr>
                <w:rFonts w:asciiTheme="majorHAnsi" w:hAnsiTheme="majorHAnsi"/>
                <w:sz w:val="20"/>
                <w:szCs w:val="20"/>
              </w:rPr>
              <w:t xml:space="preserve"> hours</w:t>
            </w:r>
            <w:r w:rsidR="00371922" w:rsidRPr="00371922">
              <w:rPr>
                <w:rFonts w:asciiTheme="majorHAnsi" w:hAnsiTheme="majorHAnsi"/>
                <w:sz w:val="20"/>
                <w:szCs w:val="20"/>
              </w:rPr>
              <w:t>.</w:t>
            </w:r>
          </w:p>
          <w:p w:rsidR="00BE03AE" w:rsidRPr="00371922" w:rsidRDefault="00BE03AE" w:rsidP="00BE03A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 It is the student’s responsibility to let me know if he/she needs to come for extra help.  It is very important that a student does not fall behind, because it is often very difficult to catch up.  </w:t>
            </w:r>
            <w:r w:rsidRPr="00371922">
              <w:rPr>
                <w:rFonts w:asciiTheme="majorHAnsi" w:eastAsia="Gungsuh" w:hAnsiTheme="majorHAnsi"/>
                <w:bCs/>
                <w:iCs/>
                <w:color w:val="000000"/>
                <w:sz w:val="20"/>
                <w:szCs w:val="20"/>
              </w:rPr>
              <w:t>Please</w:t>
            </w:r>
            <w:r w:rsidRPr="00371922">
              <w:rPr>
                <w:rFonts w:asciiTheme="majorHAnsi" w:eastAsia="Gungsuh" w:hAnsiTheme="majorHAnsi"/>
                <w:color w:val="000000"/>
                <w:sz w:val="20"/>
                <w:szCs w:val="20"/>
              </w:rPr>
              <w:t xml:space="preserve"> ask for help before you get behind.</w:t>
            </w:r>
          </w:p>
          <w:p w:rsidR="003847A2" w:rsidRPr="00371922" w:rsidRDefault="003847A2" w:rsidP="00B119C1">
            <w:pPr>
              <w:pStyle w:val="NormalWeb"/>
              <w:rPr>
                <w:rFonts w:asciiTheme="majorHAnsi" w:eastAsia="Gungsuh" w:hAnsiTheme="majorHAnsi"/>
                <w:b/>
                <w:bCs/>
                <w:color w:val="000000"/>
                <w:sz w:val="20"/>
                <w:szCs w:val="20"/>
                <w:u w:val="single"/>
              </w:rPr>
            </w:pPr>
          </w:p>
          <w:p w:rsidR="00B119C1" w:rsidRPr="00371922" w:rsidRDefault="00B119C1" w:rsidP="00B119C1">
            <w:pPr>
              <w:pStyle w:val="NormalWeb"/>
              <w:rPr>
                <w:rFonts w:asciiTheme="majorHAnsi" w:eastAsia="Gungsuh" w:hAnsiTheme="majorHAnsi"/>
                <w:b/>
                <w:color w:val="000000"/>
                <w:sz w:val="20"/>
                <w:szCs w:val="20"/>
              </w:rPr>
            </w:pPr>
            <w:r w:rsidRPr="00371922">
              <w:rPr>
                <w:rFonts w:asciiTheme="majorHAnsi" w:eastAsia="Gungsuh" w:hAnsiTheme="majorHAnsi"/>
                <w:b/>
                <w:bCs/>
                <w:color w:val="000000"/>
                <w:sz w:val="20"/>
                <w:szCs w:val="20"/>
                <w:u w:val="single"/>
              </w:rPr>
              <w:t>Communication with Parents</w:t>
            </w:r>
            <w:r w:rsidRPr="00371922">
              <w:rPr>
                <w:rFonts w:asciiTheme="majorHAnsi" w:eastAsia="Gungsuh" w:hAnsiTheme="majorHAnsi"/>
                <w:b/>
                <w:bCs/>
                <w:color w:val="000000"/>
                <w:sz w:val="20"/>
                <w:szCs w:val="20"/>
              </w:rPr>
              <w:t>:</w:t>
            </w:r>
            <w:r w:rsidRPr="00371922">
              <w:rPr>
                <w:rFonts w:asciiTheme="majorHAnsi" w:eastAsia="Gungsuh" w:hAnsiTheme="majorHAnsi"/>
                <w:b/>
                <w:color w:val="000000"/>
                <w:sz w:val="20"/>
                <w:szCs w:val="20"/>
              </w:rPr>
              <w:t xml:space="preserve"> </w:t>
            </w:r>
          </w:p>
          <w:p w:rsidR="003847A2" w:rsidRPr="004D70C0" w:rsidRDefault="00B119C1" w:rsidP="000C799A">
            <w:pPr>
              <w:pStyle w:val="NormalWeb"/>
              <w:rPr>
                <w:rFonts w:asciiTheme="majorHAnsi" w:eastAsia="Gungsuh" w:hAnsiTheme="majorHAnsi"/>
                <w:sz w:val="20"/>
                <w:szCs w:val="20"/>
              </w:rPr>
            </w:pPr>
            <w:r w:rsidRPr="00371922">
              <w:rPr>
                <w:rFonts w:asciiTheme="majorHAnsi" w:eastAsia="Gungsuh" w:hAnsiTheme="majorHAnsi"/>
                <w:color w:val="000000"/>
                <w:sz w:val="20"/>
                <w:szCs w:val="20"/>
              </w:rPr>
              <w:t>Parent contact is made regularly, via phone calls, progress reports, email, and parent conferences as needed.  A log is kept of all parental contact.  I respond promptly (within 48 hours) to all messages from parents.  Parents may contact me through my website (</w:t>
            </w:r>
            <w:hyperlink r:id="rId10" w:history="1">
              <w:r w:rsidRPr="00371922">
                <w:rPr>
                  <w:rStyle w:val="Hyperlink"/>
                  <w:rFonts w:asciiTheme="majorHAnsi" w:eastAsia="Gungsuh" w:hAnsiTheme="majorHAnsi"/>
                  <w:sz w:val="20"/>
                  <w:szCs w:val="20"/>
                </w:rPr>
                <w:t>http://wmhsmath2santos.weebly.com</w:t>
              </w:r>
            </w:hyperlink>
            <w:r w:rsidRPr="00371922">
              <w:rPr>
                <w:rFonts w:asciiTheme="majorHAnsi" w:eastAsia="Gungsuh" w:hAnsiTheme="majorHAnsi"/>
                <w:color w:val="000000"/>
                <w:sz w:val="20"/>
                <w:szCs w:val="20"/>
              </w:rPr>
              <w:t xml:space="preserve">) or directly via email address listed at </w:t>
            </w:r>
            <w:r w:rsidR="003847A2" w:rsidRPr="00371922">
              <w:rPr>
                <w:rFonts w:asciiTheme="majorHAnsi" w:eastAsia="Gungsuh" w:hAnsiTheme="majorHAnsi"/>
                <w:color w:val="000000"/>
                <w:sz w:val="20"/>
                <w:szCs w:val="20"/>
              </w:rPr>
              <w:t>the beginning of this document</w:t>
            </w:r>
            <w:r w:rsidR="003847A2" w:rsidRPr="00371922">
              <w:rPr>
                <w:rFonts w:asciiTheme="majorHAnsi" w:eastAsia="Gungsuh" w:hAnsiTheme="majorHAnsi"/>
                <w:sz w:val="20"/>
                <w:szCs w:val="20"/>
              </w:rPr>
              <w:t>.</w:t>
            </w:r>
            <w:r w:rsidR="008E5220" w:rsidRPr="00371922">
              <w:rPr>
                <w:rFonts w:asciiTheme="majorHAnsi" w:eastAsia="Gungsuh" w:hAnsiTheme="majorHAnsi"/>
                <w:sz w:val="20"/>
                <w:szCs w:val="20"/>
              </w:rPr>
              <w:t xml:space="preserve"> </w:t>
            </w:r>
            <w:r w:rsidR="008E5220" w:rsidRPr="00371922">
              <w:rPr>
                <w:rFonts w:asciiTheme="majorHAnsi" w:hAnsiTheme="majorHAnsi"/>
                <w:sz w:val="20"/>
                <w:szCs w:val="20"/>
                <w:shd w:val="clear" w:color="auto" w:fill="FFFFFF"/>
              </w:rPr>
              <w:t xml:space="preserve">I will also send </w:t>
            </w:r>
            <w:r w:rsidR="000C799A">
              <w:rPr>
                <w:rFonts w:asciiTheme="majorHAnsi" w:hAnsiTheme="majorHAnsi"/>
                <w:sz w:val="20"/>
                <w:szCs w:val="20"/>
                <w:shd w:val="clear" w:color="auto" w:fill="FFFFFF"/>
              </w:rPr>
              <w:t>regular</w:t>
            </w:r>
            <w:r w:rsidR="008E5220" w:rsidRPr="00371922">
              <w:rPr>
                <w:rFonts w:asciiTheme="majorHAnsi" w:hAnsiTheme="majorHAnsi"/>
                <w:sz w:val="20"/>
                <w:szCs w:val="20"/>
                <w:shd w:val="clear" w:color="auto" w:fill="FFFFFF"/>
              </w:rPr>
              <w:t xml:space="preserve"> text</w:t>
            </w:r>
            <w:r w:rsidR="000C799A">
              <w:rPr>
                <w:rFonts w:asciiTheme="majorHAnsi" w:hAnsiTheme="majorHAnsi"/>
                <w:sz w:val="20"/>
                <w:szCs w:val="20"/>
                <w:shd w:val="clear" w:color="auto" w:fill="FFFFFF"/>
              </w:rPr>
              <w:t xml:space="preserve"> reminders</w:t>
            </w:r>
            <w:r w:rsidR="008E5220" w:rsidRPr="00371922">
              <w:rPr>
                <w:rFonts w:asciiTheme="majorHAnsi" w:hAnsiTheme="majorHAnsi"/>
                <w:sz w:val="20"/>
                <w:szCs w:val="20"/>
                <w:shd w:val="clear" w:color="auto" w:fill="FFFFFF"/>
              </w:rPr>
              <w:t xml:space="preserve"> via Remind101 to </w:t>
            </w:r>
            <w:r w:rsidR="00C548A9">
              <w:rPr>
                <w:rFonts w:asciiTheme="majorHAnsi" w:hAnsiTheme="majorHAnsi"/>
                <w:sz w:val="20"/>
                <w:szCs w:val="20"/>
                <w:shd w:val="clear" w:color="auto" w:fill="FFFFFF"/>
              </w:rPr>
              <w:t xml:space="preserve">students and parents enrolled in the </w:t>
            </w:r>
            <w:r w:rsidR="000C799A">
              <w:rPr>
                <w:rFonts w:asciiTheme="majorHAnsi" w:hAnsiTheme="majorHAnsi"/>
                <w:sz w:val="20"/>
                <w:szCs w:val="20"/>
                <w:shd w:val="clear" w:color="auto" w:fill="FFFFFF"/>
              </w:rPr>
              <w:t>program of upcoming assignments</w:t>
            </w:r>
            <w:r w:rsidR="008E5220" w:rsidRPr="00371922">
              <w:rPr>
                <w:rFonts w:asciiTheme="majorHAnsi" w:hAnsiTheme="majorHAnsi"/>
                <w:sz w:val="20"/>
                <w:szCs w:val="20"/>
                <w:shd w:val="clear" w:color="auto" w:fill="FFFFFF"/>
              </w:rPr>
              <w:t>.</w:t>
            </w:r>
          </w:p>
        </w:tc>
      </w:tr>
      <w:tr w:rsidR="00371922" w:rsidRPr="00371922" w:rsidTr="004E04DC">
        <w:trPr>
          <w:tblCellSpacing w:w="0" w:type="dxa"/>
        </w:trPr>
        <w:tc>
          <w:tcPr>
            <w:tcW w:w="0" w:type="auto"/>
            <w:vAlign w:val="center"/>
          </w:tcPr>
          <w:p w:rsidR="00371922" w:rsidRPr="00371922" w:rsidRDefault="00371922" w:rsidP="004E04DC">
            <w:pPr>
              <w:pStyle w:val="NormalWeb"/>
              <w:rPr>
                <w:rFonts w:asciiTheme="majorHAnsi" w:eastAsia="Gungsuh" w:hAnsiTheme="majorHAnsi"/>
                <w:b/>
                <w:bCs/>
                <w:color w:val="000000"/>
                <w:sz w:val="20"/>
                <w:szCs w:val="20"/>
                <w:u w:val="single"/>
              </w:rPr>
            </w:pPr>
          </w:p>
        </w:tc>
      </w:tr>
    </w:tbl>
    <w:p w:rsidR="00BB7487" w:rsidRPr="00371922" w:rsidRDefault="00870B9C" w:rsidP="00BB7487">
      <w:pPr>
        <w:pStyle w:val="NormalWeb"/>
        <w:jc w:val="center"/>
        <w:rPr>
          <w:rFonts w:asciiTheme="majorHAnsi" w:eastAsia="Gungsuh" w:hAnsiTheme="majorHAnsi"/>
          <w:b/>
          <w:bCs/>
          <w:color w:val="000000"/>
          <w:sz w:val="20"/>
          <w:szCs w:val="20"/>
          <w:u w:val="single"/>
        </w:rPr>
      </w:pPr>
      <w:r w:rsidRPr="00371922">
        <w:rPr>
          <w:rFonts w:asciiTheme="majorHAnsi" w:eastAsia="Gungsuh" w:hAnsiTheme="majorHAnsi"/>
          <w:b/>
          <w:bCs/>
          <w:color w:val="000000"/>
          <w:sz w:val="20"/>
          <w:szCs w:val="20"/>
          <w:u w:val="single"/>
        </w:rPr>
        <w:t>Course Calendar</w:t>
      </w:r>
    </w:p>
    <w:p w:rsidR="00D6685F" w:rsidRPr="00371922" w:rsidRDefault="006D1E09" w:rsidP="006D1E09">
      <w:pPr>
        <w:pStyle w:val="NormalWeb"/>
        <w:rPr>
          <w:rFonts w:asciiTheme="majorHAnsi" w:eastAsia="Gungsuh" w:hAnsiTheme="majorHAnsi"/>
          <w:color w:val="000000"/>
          <w:sz w:val="20"/>
          <w:szCs w:val="20"/>
        </w:rPr>
      </w:pPr>
      <w:r w:rsidRPr="00371922">
        <w:rPr>
          <w:rFonts w:asciiTheme="majorHAnsi" w:eastAsia="Gungsuh" w:hAnsiTheme="majorHAnsi"/>
          <w:bCs/>
          <w:i/>
          <w:iCs/>
          <w:color w:val="000000"/>
          <w:sz w:val="20"/>
          <w:szCs w:val="20"/>
        </w:rPr>
        <w:t xml:space="preserve">*Because </w:t>
      </w:r>
      <w:r w:rsidR="000C799A">
        <w:rPr>
          <w:rFonts w:asciiTheme="majorHAnsi" w:eastAsia="Gungsuh" w:hAnsiTheme="majorHAnsi"/>
          <w:bCs/>
          <w:i/>
          <w:iCs/>
          <w:color w:val="000000"/>
          <w:sz w:val="20"/>
          <w:szCs w:val="20"/>
        </w:rPr>
        <w:t>my</w:t>
      </w:r>
      <w:r w:rsidRPr="00371922">
        <w:rPr>
          <w:rFonts w:asciiTheme="majorHAnsi" w:eastAsia="Gungsuh" w:hAnsiTheme="majorHAnsi"/>
          <w:bCs/>
          <w:i/>
          <w:iCs/>
          <w:color w:val="000000"/>
          <w:sz w:val="20"/>
          <w:szCs w:val="20"/>
        </w:rPr>
        <w:t xml:space="preserve"> primary goal is to maximize student achievement, material may be added, deleted, and/or substituted at the teacher’s discretion based on the individual needs, levels, and learning styles of each class.  Creative projects, written assignments, and supplemental materials may be included also throughout the year as opportunities arise. Please keep in mind that the dates listed are fluid a</w:t>
      </w:r>
      <w:bookmarkStart w:id="0" w:name="_GoBack"/>
      <w:bookmarkEnd w:id="0"/>
      <w:r w:rsidRPr="00371922">
        <w:rPr>
          <w:rFonts w:asciiTheme="majorHAnsi" w:eastAsia="Gungsuh" w:hAnsiTheme="majorHAnsi"/>
          <w:bCs/>
          <w:i/>
          <w:iCs/>
          <w:color w:val="000000"/>
          <w:sz w:val="20"/>
          <w:szCs w:val="20"/>
        </w:rPr>
        <w:t>nd are subject to change due to school activities, inclement weather, or customizing the pace of the units to the students’ needs.  This is intended as a guide only.</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tblGrid>
      <w:tr w:rsidR="0076457E" w:rsidRPr="00371922" w:rsidTr="0029678E">
        <w:tc>
          <w:tcPr>
            <w:tcW w:w="6384" w:type="dxa"/>
            <w:gridSpan w:val="2"/>
          </w:tcPr>
          <w:p w:rsidR="0076457E" w:rsidRPr="00371922" w:rsidRDefault="0076457E" w:rsidP="0076457E">
            <w:pPr>
              <w:pStyle w:val="NormalWeb"/>
              <w:jc w:val="center"/>
              <w:rPr>
                <w:rFonts w:asciiTheme="majorHAnsi" w:eastAsia="Gungsuh" w:hAnsiTheme="majorHAnsi"/>
                <w:b/>
                <w:color w:val="000000"/>
                <w:sz w:val="20"/>
                <w:szCs w:val="20"/>
              </w:rPr>
            </w:pPr>
            <w:r w:rsidRPr="00371922">
              <w:rPr>
                <w:rFonts w:asciiTheme="majorHAnsi" w:eastAsia="Gungsuh" w:hAnsiTheme="majorHAnsi"/>
                <w:b/>
                <w:color w:val="000000"/>
                <w:sz w:val="20"/>
                <w:szCs w:val="20"/>
              </w:rPr>
              <w:t>Units</w:t>
            </w:r>
          </w:p>
        </w:tc>
      </w:tr>
      <w:tr w:rsidR="0076457E" w:rsidRPr="00371922" w:rsidTr="004D70C0">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Unit 1: </w:t>
            </w:r>
            <w:r w:rsidRPr="00371922">
              <w:rPr>
                <w:rFonts w:asciiTheme="majorHAnsi" w:hAnsiTheme="majorHAnsi"/>
                <w:sz w:val="20"/>
                <w:szCs w:val="20"/>
              </w:rPr>
              <w:t>Polynomials</w:t>
            </w:r>
            <w:r>
              <w:rPr>
                <w:rFonts w:asciiTheme="majorHAnsi" w:hAnsiTheme="majorHAnsi"/>
                <w:sz w:val="20"/>
                <w:szCs w:val="20"/>
              </w:rPr>
              <w:t xml:space="preserve"> &amp; Quadratics</w:t>
            </w:r>
          </w:p>
        </w:tc>
        <w:tc>
          <w:tcPr>
            <w:tcW w:w="3192" w:type="dxa"/>
          </w:tcPr>
          <w:p w:rsidR="0076457E" w:rsidRPr="00371922" w:rsidRDefault="000C799A"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Unit 5: Congruence</w:t>
            </w:r>
            <w:r>
              <w:rPr>
                <w:rFonts w:asciiTheme="majorHAnsi" w:eastAsia="Gungsuh" w:hAnsiTheme="majorHAnsi"/>
                <w:color w:val="000000"/>
                <w:sz w:val="20"/>
                <w:szCs w:val="20"/>
              </w:rPr>
              <w:t xml:space="preserve"> &amp; Similarity</w:t>
            </w:r>
          </w:p>
        </w:tc>
      </w:tr>
      <w:tr w:rsidR="0076457E" w:rsidRPr="00371922" w:rsidTr="004D70C0">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Unit 2: </w:t>
            </w:r>
            <w:r>
              <w:rPr>
                <w:rFonts w:asciiTheme="majorHAnsi" w:hAnsiTheme="majorHAnsi"/>
                <w:sz w:val="20"/>
                <w:szCs w:val="20"/>
              </w:rPr>
              <w:t>Equations &amp; Systems</w:t>
            </w:r>
          </w:p>
        </w:tc>
        <w:tc>
          <w:tcPr>
            <w:tcW w:w="3192" w:type="dxa"/>
          </w:tcPr>
          <w:p w:rsidR="0076457E" w:rsidRPr="00371922" w:rsidRDefault="0076457E" w:rsidP="00477B6B">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Unit 6: </w:t>
            </w:r>
            <w:r w:rsidRPr="00371922">
              <w:rPr>
                <w:rFonts w:asciiTheme="majorHAnsi" w:hAnsiTheme="majorHAnsi"/>
                <w:sz w:val="20"/>
                <w:szCs w:val="20"/>
              </w:rPr>
              <w:t>Trigonometry</w:t>
            </w:r>
            <w:r>
              <w:rPr>
                <w:rFonts w:asciiTheme="majorHAnsi" w:hAnsiTheme="majorHAnsi"/>
                <w:sz w:val="20"/>
                <w:szCs w:val="20"/>
              </w:rPr>
              <w:t xml:space="preserve"> </w:t>
            </w:r>
          </w:p>
        </w:tc>
      </w:tr>
      <w:tr w:rsidR="0076457E" w:rsidRPr="00371922" w:rsidTr="004D70C0">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Unit 3: Functions</w:t>
            </w:r>
            <w:r>
              <w:rPr>
                <w:rFonts w:asciiTheme="majorHAnsi" w:eastAsia="Gungsuh" w:hAnsiTheme="majorHAnsi"/>
                <w:color w:val="000000"/>
                <w:sz w:val="20"/>
                <w:szCs w:val="20"/>
              </w:rPr>
              <w:t xml:space="preserve"> </w:t>
            </w:r>
            <w:r w:rsidRPr="00371922">
              <w:rPr>
                <w:rFonts w:asciiTheme="majorHAnsi" w:eastAsia="Gungsuh" w:hAnsiTheme="majorHAnsi"/>
                <w:color w:val="000000"/>
                <w:sz w:val="20"/>
                <w:szCs w:val="20"/>
              </w:rPr>
              <w:t xml:space="preserve"> </w:t>
            </w:r>
          </w:p>
        </w:tc>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Unit 7: </w:t>
            </w:r>
            <w:r w:rsidRPr="00371922">
              <w:rPr>
                <w:rFonts w:asciiTheme="majorHAnsi" w:hAnsiTheme="majorHAnsi"/>
                <w:sz w:val="20"/>
                <w:szCs w:val="20"/>
              </w:rPr>
              <w:t>Modeling with Geometry</w:t>
            </w:r>
          </w:p>
        </w:tc>
      </w:tr>
      <w:tr w:rsidR="0076457E" w:rsidRPr="00371922" w:rsidTr="004D70C0">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Unit 4: Transformations</w:t>
            </w:r>
            <w:r>
              <w:rPr>
                <w:rFonts w:asciiTheme="majorHAnsi" w:eastAsia="Gungsuh" w:hAnsiTheme="majorHAnsi"/>
                <w:color w:val="000000"/>
                <w:sz w:val="20"/>
                <w:szCs w:val="20"/>
              </w:rPr>
              <w:t xml:space="preserve"> </w:t>
            </w:r>
            <w:r w:rsidRPr="00371922">
              <w:rPr>
                <w:rFonts w:asciiTheme="majorHAnsi" w:eastAsia="Gungsuh" w:hAnsiTheme="majorHAnsi"/>
                <w:color w:val="000000"/>
                <w:sz w:val="20"/>
                <w:szCs w:val="20"/>
              </w:rPr>
              <w:t xml:space="preserve"> </w:t>
            </w:r>
          </w:p>
        </w:tc>
        <w:tc>
          <w:tcPr>
            <w:tcW w:w="3192" w:type="dxa"/>
          </w:tcPr>
          <w:p w:rsidR="0076457E" w:rsidRPr="00371922" w:rsidRDefault="0076457E" w:rsidP="0076457E">
            <w:pPr>
              <w:pStyle w:val="NormalWeb"/>
              <w:rPr>
                <w:rFonts w:asciiTheme="majorHAnsi" w:eastAsia="Gungsuh" w:hAnsiTheme="majorHAnsi"/>
                <w:color w:val="000000"/>
                <w:sz w:val="20"/>
                <w:szCs w:val="20"/>
              </w:rPr>
            </w:pPr>
            <w:r w:rsidRPr="00371922">
              <w:rPr>
                <w:rFonts w:asciiTheme="majorHAnsi" w:eastAsia="Gungsuh" w:hAnsiTheme="majorHAnsi"/>
                <w:color w:val="000000"/>
                <w:sz w:val="20"/>
                <w:szCs w:val="20"/>
              </w:rPr>
              <w:t xml:space="preserve">Unit 8: </w:t>
            </w:r>
            <w:r>
              <w:rPr>
                <w:rFonts w:asciiTheme="majorHAnsi" w:eastAsia="Gungsuh" w:hAnsiTheme="majorHAnsi"/>
                <w:color w:val="000000"/>
                <w:sz w:val="20"/>
                <w:szCs w:val="20"/>
              </w:rPr>
              <w:t>Probability</w:t>
            </w:r>
          </w:p>
        </w:tc>
      </w:tr>
      <w:tr w:rsidR="0076457E" w:rsidRPr="00371922" w:rsidTr="004D70C0">
        <w:tc>
          <w:tcPr>
            <w:tcW w:w="3192" w:type="dxa"/>
          </w:tcPr>
          <w:p w:rsidR="0076457E" w:rsidRPr="00371922" w:rsidRDefault="000C799A" w:rsidP="00477B6B">
            <w:pPr>
              <w:pStyle w:val="NormalWeb"/>
              <w:rPr>
                <w:rFonts w:asciiTheme="majorHAnsi" w:eastAsia="Gungsuh" w:hAnsiTheme="majorHAnsi"/>
                <w:color w:val="000000"/>
                <w:sz w:val="20"/>
                <w:szCs w:val="20"/>
              </w:rPr>
            </w:pPr>
            <w:r>
              <w:rPr>
                <w:rFonts w:asciiTheme="majorHAnsi" w:eastAsia="Gungsuh" w:hAnsiTheme="majorHAnsi"/>
                <w:color w:val="000000"/>
                <w:sz w:val="20"/>
                <w:szCs w:val="20"/>
              </w:rPr>
              <w:t>Midterms</w:t>
            </w:r>
          </w:p>
        </w:tc>
        <w:tc>
          <w:tcPr>
            <w:tcW w:w="3192" w:type="dxa"/>
          </w:tcPr>
          <w:p w:rsidR="0076457E" w:rsidRPr="00371922" w:rsidRDefault="0076457E" w:rsidP="0076457E">
            <w:pPr>
              <w:pStyle w:val="NormalWeb"/>
              <w:rPr>
                <w:rFonts w:asciiTheme="majorHAnsi" w:eastAsia="Gungsuh" w:hAnsiTheme="majorHAnsi"/>
                <w:color w:val="000000"/>
                <w:sz w:val="20"/>
                <w:szCs w:val="20"/>
              </w:rPr>
            </w:pPr>
            <w:r>
              <w:rPr>
                <w:rFonts w:asciiTheme="majorHAnsi" w:eastAsia="Gungsuh" w:hAnsiTheme="majorHAnsi"/>
                <w:color w:val="000000"/>
                <w:sz w:val="20"/>
                <w:szCs w:val="20"/>
              </w:rPr>
              <w:t>Final Exams</w:t>
            </w:r>
          </w:p>
        </w:tc>
      </w:tr>
    </w:tbl>
    <w:p w:rsidR="00BB7487" w:rsidRPr="00371922" w:rsidRDefault="00BB7487" w:rsidP="00BB7487">
      <w:pPr>
        <w:pStyle w:val="BodyText"/>
        <w:tabs>
          <w:tab w:val="left" w:pos="1965"/>
        </w:tabs>
        <w:rPr>
          <w:rFonts w:asciiTheme="majorHAnsi" w:eastAsia="Gungsuh" w:hAnsiTheme="majorHAnsi"/>
          <w:b w:val="0"/>
          <w:sz w:val="20"/>
        </w:rPr>
      </w:pPr>
    </w:p>
    <w:sectPr w:rsidR="00BB7487" w:rsidRPr="00371922" w:rsidSect="004D70C0">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8E" w:rsidRDefault="0080158E" w:rsidP="00CE3E97">
      <w:pPr>
        <w:spacing w:after="0" w:line="240" w:lineRule="auto"/>
      </w:pPr>
      <w:r>
        <w:separator/>
      </w:r>
    </w:p>
  </w:endnote>
  <w:endnote w:type="continuationSeparator" w:id="0">
    <w:p w:rsidR="0080158E" w:rsidRDefault="0080158E" w:rsidP="00CE3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8E" w:rsidRDefault="0080158E" w:rsidP="00CE3E97">
      <w:pPr>
        <w:spacing w:after="0" w:line="240" w:lineRule="auto"/>
      </w:pPr>
      <w:r>
        <w:separator/>
      </w:r>
    </w:p>
  </w:footnote>
  <w:footnote w:type="continuationSeparator" w:id="0">
    <w:p w:rsidR="0080158E" w:rsidRDefault="0080158E" w:rsidP="00CE3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97" w:rsidRDefault="00CE3E97" w:rsidP="00CE3E9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C0" w:rsidRDefault="004D70C0" w:rsidP="004D70C0">
    <w:pPr>
      <w:pStyle w:val="Header"/>
      <w:tabs>
        <w:tab w:val="clear" w:pos="9360"/>
        <w:tab w:val="right" w:pos="10800"/>
      </w:tabs>
    </w:pPr>
    <w:r>
      <w:t>West Mecklenburg Math II</w:t>
    </w:r>
    <w:r w:rsidR="0076457E">
      <w:t xml:space="preserve"> 201</w:t>
    </w:r>
    <w:r w:rsidR="0094546E">
      <w:t>4-2015</w:t>
    </w:r>
    <w:r w:rsidR="0094546E">
      <w:tab/>
    </w:r>
    <w:r w:rsidR="0094546E">
      <w:tab/>
      <w:t xml:space="preserve">      Ms. Santos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B0C"/>
    <w:multiLevelType w:val="hybridMultilevel"/>
    <w:tmpl w:val="FBEA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CC31E9"/>
    <w:multiLevelType w:val="hybridMultilevel"/>
    <w:tmpl w:val="0B4A7C2C"/>
    <w:lvl w:ilvl="0" w:tplc="04090009">
      <w:start w:val="1"/>
      <w:numFmt w:val="bullet"/>
      <w:lvlText w:val=""/>
      <w:lvlJc w:val="left"/>
      <w:pPr>
        <w:ind w:left="930" w:hanging="5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0E7E"/>
    <w:multiLevelType w:val="hybridMultilevel"/>
    <w:tmpl w:val="61708E54"/>
    <w:lvl w:ilvl="0" w:tplc="04090009">
      <w:start w:val="1"/>
      <w:numFmt w:val="bullet"/>
      <w:lvlText w:val=""/>
      <w:lvlJc w:val="left"/>
      <w:pPr>
        <w:ind w:left="930" w:hanging="5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CA5"/>
    <w:multiLevelType w:val="multilevel"/>
    <w:tmpl w:val="529EC6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A477A8"/>
    <w:multiLevelType w:val="multilevel"/>
    <w:tmpl w:val="529EC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EF198F"/>
    <w:multiLevelType w:val="hybridMultilevel"/>
    <w:tmpl w:val="45D8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16D76"/>
    <w:multiLevelType w:val="hybridMultilevel"/>
    <w:tmpl w:val="17D0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E2342"/>
    <w:multiLevelType w:val="hybridMultilevel"/>
    <w:tmpl w:val="8F8A1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C74EC8"/>
    <w:multiLevelType w:val="hybridMultilevel"/>
    <w:tmpl w:val="2AA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E7AEB"/>
    <w:multiLevelType w:val="hybridMultilevel"/>
    <w:tmpl w:val="54CA4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F2423"/>
    <w:multiLevelType w:val="hybridMultilevel"/>
    <w:tmpl w:val="6172D104"/>
    <w:lvl w:ilvl="0" w:tplc="04090009">
      <w:start w:val="1"/>
      <w:numFmt w:val="bullet"/>
      <w:lvlText w:val=""/>
      <w:lvlJc w:val="left"/>
      <w:pPr>
        <w:ind w:left="930" w:hanging="5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9584A"/>
    <w:multiLevelType w:val="hybridMultilevel"/>
    <w:tmpl w:val="CB2A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24331"/>
    <w:multiLevelType w:val="hybridMultilevel"/>
    <w:tmpl w:val="D27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B2AA4"/>
    <w:multiLevelType w:val="hybridMultilevel"/>
    <w:tmpl w:val="5E5A2A6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8E5865"/>
    <w:multiLevelType w:val="hybridMultilevel"/>
    <w:tmpl w:val="AD54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7756B5"/>
    <w:multiLevelType w:val="multilevel"/>
    <w:tmpl w:val="529EC6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AF1B33"/>
    <w:multiLevelType w:val="hybridMultilevel"/>
    <w:tmpl w:val="4F5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04CFE"/>
    <w:multiLevelType w:val="hybridMultilevel"/>
    <w:tmpl w:val="CF7EC5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B4101"/>
    <w:multiLevelType w:val="hybridMultilevel"/>
    <w:tmpl w:val="94868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92E7E"/>
    <w:multiLevelType w:val="hybridMultilevel"/>
    <w:tmpl w:val="66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232CE"/>
    <w:multiLevelType w:val="hybridMultilevel"/>
    <w:tmpl w:val="A6488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7"/>
  </w:num>
  <w:num w:numId="5">
    <w:abstractNumId w:val="4"/>
  </w:num>
  <w:num w:numId="6">
    <w:abstractNumId w:val="5"/>
  </w:num>
  <w:num w:numId="7">
    <w:abstractNumId w:val="9"/>
  </w:num>
  <w:num w:numId="8">
    <w:abstractNumId w:val="1"/>
  </w:num>
  <w:num w:numId="9">
    <w:abstractNumId w:val="10"/>
  </w:num>
  <w:num w:numId="10">
    <w:abstractNumId w:val="2"/>
  </w:num>
  <w:num w:numId="11">
    <w:abstractNumId w:val="20"/>
  </w:num>
  <w:num w:numId="12">
    <w:abstractNumId w:val="3"/>
  </w:num>
  <w:num w:numId="13">
    <w:abstractNumId w:val="15"/>
  </w:num>
  <w:num w:numId="14">
    <w:abstractNumId w:val="14"/>
  </w:num>
  <w:num w:numId="15">
    <w:abstractNumId w:val="17"/>
  </w:num>
  <w:num w:numId="16">
    <w:abstractNumId w:val="12"/>
  </w:num>
  <w:num w:numId="17">
    <w:abstractNumId w:val="0"/>
  </w:num>
  <w:num w:numId="18">
    <w:abstractNumId w:val="18"/>
  </w:num>
  <w:num w:numId="19">
    <w:abstractNumId w:val="19"/>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E3E97"/>
    <w:rsid w:val="000139E1"/>
    <w:rsid w:val="00033C3D"/>
    <w:rsid w:val="0008182A"/>
    <w:rsid w:val="00082835"/>
    <w:rsid w:val="000909CB"/>
    <w:rsid w:val="000975D4"/>
    <w:rsid w:val="000C46BF"/>
    <w:rsid w:val="000C799A"/>
    <w:rsid w:val="001215B4"/>
    <w:rsid w:val="00186B48"/>
    <w:rsid w:val="001D4588"/>
    <w:rsid w:val="00220975"/>
    <w:rsid w:val="00226446"/>
    <w:rsid w:val="00227FA9"/>
    <w:rsid w:val="00270D66"/>
    <w:rsid w:val="002946AC"/>
    <w:rsid w:val="00296E5E"/>
    <w:rsid w:val="00331296"/>
    <w:rsid w:val="00334D1B"/>
    <w:rsid w:val="00371922"/>
    <w:rsid w:val="003847A2"/>
    <w:rsid w:val="003D5790"/>
    <w:rsid w:val="004249AC"/>
    <w:rsid w:val="0042555B"/>
    <w:rsid w:val="004323A1"/>
    <w:rsid w:val="0043646C"/>
    <w:rsid w:val="0045780D"/>
    <w:rsid w:val="00477B6B"/>
    <w:rsid w:val="004B3354"/>
    <w:rsid w:val="004D70C0"/>
    <w:rsid w:val="00504BBE"/>
    <w:rsid w:val="00516B7B"/>
    <w:rsid w:val="00560F03"/>
    <w:rsid w:val="00562E05"/>
    <w:rsid w:val="00564967"/>
    <w:rsid w:val="00573865"/>
    <w:rsid w:val="005A18A0"/>
    <w:rsid w:val="005B0E2E"/>
    <w:rsid w:val="005E3612"/>
    <w:rsid w:val="00621D7D"/>
    <w:rsid w:val="00655828"/>
    <w:rsid w:val="00670BE9"/>
    <w:rsid w:val="00681359"/>
    <w:rsid w:val="00695807"/>
    <w:rsid w:val="006B197D"/>
    <w:rsid w:val="006C6E02"/>
    <w:rsid w:val="006D1E09"/>
    <w:rsid w:val="006E0350"/>
    <w:rsid w:val="006F1AAC"/>
    <w:rsid w:val="007406E2"/>
    <w:rsid w:val="0076457E"/>
    <w:rsid w:val="007E16CD"/>
    <w:rsid w:val="007F0C99"/>
    <w:rsid w:val="0080158E"/>
    <w:rsid w:val="008177FE"/>
    <w:rsid w:val="00825E88"/>
    <w:rsid w:val="00870B9C"/>
    <w:rsid w:val="00892C4D"/>
    <w:rsid w:val="00893BE7"/>
    <w:rsid w:val="00897A3C"/>
    <w:rsid w:val="008A7601"/>
    <w:rsid w:val="008D59D2"/>
    <w:rsid w:val="008E5220"/>
    <w:rsid w:val="008E58EF"/>
    <w:rsid w:val="008F2C20"/>
    <w:rsid w:val="008F518B"/>
    <w:rsid w:val="0094546E"/>
    <w:rsid w:val="00947E28"/>
    <w:rsid w:val="009D11E5"/>
    <w:rsid w:val="009D1216"/>
    <w:rsid w:val="009E0302"/>
    <w:rsid w:val="009F1342"/>
    <w:rsid w:val="00A02C52"/>
    <w:rsid w:val="00A0736E"/>
    <w:rsid w:val="00AB2641"/>
    <w:rsid w:val="00B05777"/>
    <w:rsid w:val="00B079A2"/>
    <w:rsid w:val="00B119C1"/>
    <w:rsid w:val="00B147AE"/>
    <w:rsid w:val="00B25E30"/>
    <w:rsid w:val="00B5305C"/>
    <w:rsid w:val="00B71400"/>
    <w:rsid w:val="00B80556"/>
    <w:rsid w:val="00B923E2"/>
    <w:rsid w:val="00BB7487"/>
    <w:rsid w:val="00BE03AE"/>
    <w:rsid w:val="00BE63E1"/>
    <w:rsid w:val="00C445CC"/>
    <w:rsid w:val="00C548A9"/>
    <w:rsid w:val="00C94605"/>
    <w:rsid w:val="00CA3E7F"/>
    <w:rsid w:val="00CB0637"/>
    <w:rsid w:val="00CB42A7"/>
    <w:rsid w:val="00CB666C"/>
    <w:rsid w:val="00CC1235"/>
    <w:rsid w:val="00CE3E97"/>
    <w:rsid w:val="00D30995"/>
    <w:rsid w:val="00D6685F"/>
    <w:rsid w:val="00D8129A"/>
    <w:rsid w:val="00DD28AC"/>
    <w:rsid w:val="00DF4A7A"/>
    <w:rsid w:val="00E054B4"/>
    <w:rsid w:val="00E90B43"/>
    <w:rsid w:val="00E92FF3"/>
    <w:rsid w:val="00ED4F45"/>
    <w:rsid w:val="00EE6B66"/>
    <w:rsid w:val="00EF6B34"/>
    <w:rsid w:val="00F12A34"/>
    <w:rsid w:val="00F536A5"/>
    <w:rsid w:val="00F663F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97"/>
  </w:style>
  <w:style w:type="paragraph" w:styleId="Footer">
    <w:name w:val="footer"/>
    <w:basedOn w:val="Normal"/>
    <w:link w:val="FooterChar"/>
    <w:uiPriority w:val="99"/>
    <w:unhideWhenUsed/>
    <w:rsid w:val="00CE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97"/>
  </w:style>
  <w:style w:type="character" w:styleId="PlaceholderText">
    <w:name w:val="Placeholder Text"/>
    <w:basedOn w:val="DefaultParagraphFont"/>
    <w:uiPriority w:val="99"/>
    <w:semiHidden/>
    <w:rsid w:val="00CE3E97"/>
    <w:rPr>
      <w:color w:val="808080"/>
    </w:rPr>
  </w:style>
  <w:style w:type="character" w:styleId="Hyperlink">
    <w:name w:val="Hyperlink"/>
    <w:basedOn w:val="DefaultParagraphFont"/>
    <w:uiPriority w:val="99"/>
    <w:unhideWhenUsed/>
    <w:rsid w:val="00CE3E97"/>
    <w:rPr>
      <w:color w:val="0563C1" w:themeColor="hyperlink"/>
      <w:u w:val="single"/>
    </w:rPr>
  </w:style>
  <w:style w:type="paragraph" w:styleId="ListParagraph">
    <w:name w:val="List Paragraph"/>
    <w:basedOn w:val="Normal"/>
    <w:uiPriority w:val="34"/>
    <w:qFormat/>
    <w:rsid w:val="00CE3E97"/>
    <w:pPr>
      <w:ind w:left="720"/>
      <w:contextualSpacing/>
    </w:pPr>
  </w:style>
  <w:style w:type="paragraph" w:customStyle="1" w:styleId="Default">
    <w:name w:val="Default"/>
    <w:rsid w:val="00BB7487"/>
    <w:pPr>
      <w:autoSpaceDE w:val="0"/>
      <w:autoSpaceDN w:val="0"/>
      <w:adjustRightInd w:val="0"/>
      <w:spacing w:after="0" w:line="240" w:lineRule="auto"/>
    </w:pPr>
    <w:rPr>
      <w:rFonts w:ascii="Gill Sans Ultra Bold Condensed" w:eastAsia="Calibri" w:hAnsi="Gill Sans Ultra Bold Condensed" w:cs="Gill Sans Ultra Bold Condensed"/>
      <w:color w:val="000000"/>
      <w:sz w:val="24"/>
      <w:szCs w:val="24"/>
    </w:rPr>
  </w:style>
  <w:style w:type="paragraph" w:styleId="NormalWeb">
    <w:name w:val="Normal (Web)"/>
    <w:basedOn w:val="Normal"/>
    <w:uiPriority w:val="99"/>
    <w:unhideWhenUsed/>
    <w:rsid w:val="00BB7487"/>
    <w:pPr>
      <w:spacing w:after="0" w:line="240" w:lineRule="auto"/>
    </w:pPr>
    <w:rPr>
      <w:rFonts w:ascii="Times New Roman" w:eastAsia="Times New Roman" w:hAnsi="Times New Roman" w:cs="Times New Roman"/>
    </w:rPr>
  </w:style>
  <w:style w:type="character" w:styleId="Strong">
    <w:name w:val="Strong"/>
    <w:basedOn w:val="DefaultParagraphFont"/>
    <w:uiPriority w:val="22"/>
    <w:qFormat/>
    <w:rsid w:val="00BB7487"/>
    <w:rPr>
      <w:b/>
      <w:bCs/>
    </w:rPr>
  </w:style>
  <w:style w:type="paragraph" w:styleId="BodyText">
    <w:name w:val="Body Text"/>
    <w:basedOn w:val="Normal"/>
    <w:link w:val="BodyTextChar"/>
    <w:rsid w:val="00BB7487"/>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BB7487"/>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8D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hsmath2santo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nec.santos@cms.k12.nc.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mhsmath2santos.weebly.com" TargetMode="External"/><Relationship Id="rId4" Type="http://schemas.openxmlformats.org/officeDocument/2006/relationships/webSettings" Target="webSettings.xml"/><Relationship Id="rId9" Type="http://schemas.openxmlformats.org/officeDocument/2006/relationships/hyperlink" Target="http://www.meta-calculator.com/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Franli</dc:creator>
  <cp:lastModifiedBy>francinec.santos</cp:lastModifiedBy>
  <cp:revision>3</cp:revision>
  <cp:lastPrinted>2014-08-19T04:22:00Z</cp:lastPrinted>
  <dcterms:created xsi:type="dcterms:W3CDTF">2015-01-16T17:36:00Z</dcterms:created>
  <dcterms:modified xsi:type="dcterms:W3CDTF">2015-01-16T17:36:00Z</dcterms:modified>
</cp:coreProperties>
</file>